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AB5D7" w14:textId="11470818" w:rsidR="00A75F1A" w:rsidRPr="00610D0C" w:rsidRDefault="00A75F1A" w:rsidP="00991598">
      <w:pPr>
        <w:spacing w:after="0" w:line="240" w:lineRule="auto"/>
        <w:rPr>
          <w:rFonts w:asciiTheme="minorHAnsi" w:hAnsiTheme="minorHAnsi" w:cs="Arial"/>
          <w:b/>
          <w:sz w:val="24"/>
          <w:szCs w:val="24"/>
        </w:rPr>
      </w:pPr>
      <w:r w:rsidRPr="00610D0C">
        <w:rPr>
          <w:rFonts w:asciiTheme="minorHAnsi" w:hAnsiTheme="minorHAnsi" w:cs="Arial"/>
          <w:b/>
          <w:sz w:val="24"/>
          <w:szCs w:val="24"/>
        </w:rPr>
        <w:t xml:space="preserve">Response of </w:t>
      </w:r>
      <w:proofErr w:type="spellStart"/>
      <w:r w:rsidRPr="00610D0C">
        <w:rPr>
          <w:rFonts w:asciiTheme="minorHAnsi" w:hAnsiTheme="minorHAnsi" w:cs="Arial"/>
          <w:b/>
          <w:sz w:val="24"/>
          <w:szCs w:val="24"/>
        </w:rPr>
        <w:t>Sicklepod</w:t>
      </w:r>
      <w:proofErr w:type="spellEnd"/>
      <w:r w:rsidRPr="00610D0C">
        <w:rPr>
          <w:rFonts w:asciiTheme="minorHAnsi" w:hAnsiTheme="minorHAnsi" w:cs="Arial"/>
          <w:b/>
          <w:sz w:val="24"/>
          <w:szCs w:val="24"/>
        </w:rPr>
        <w:t xml:space="preserve"> to </w:t>
      </w:r>
      <w:proofErr w:type="spellStart"/>
      <w:r w:rsidRPr="00610D0C">
        <w:rPr>
          <w:rFonts w:asciiTheme="minorHAnsi" w:hAnsiTheme="minorHAnsi" w:cs="Arial"/>
          <w:b/>
          <w:sz w:val="24"/>
          <w:szCs w:val="24"/>
        </w:rPr>
        <w:t>Flumetsulam</w:t>
      </w:r>
      <w:proofErr w:type="spellEnd"/>
      <w:r w:rsidRPr="00610D0C">
        <w:rPr>
          <w:rFonts w:asciiTheme="minorHAnsi" w:hAnsiTheme="minorHAnsi" w:cs="Arial"/>
          <w:b/>
          <w:sz w:val="24"/>
          <w:szCs w:val="24"/>
        </w:rPr>
        <w:t xml:space="preserve"> in Peanut</w:t>
      </w:r>
    </w:p>
    <w:p w14:paraId="525244DA" w14:textId="77777777" w:rsidR="00991598" w:rsidRDefault="00991598" w:rsidP="00991598">
      <w:pPr>
        <w:spacing w:after="0" w:line="240" w:lineRule="auto"/>
        <w:rPr>
          <w:rFonts w:asciiTheme="minorHAnsi" w:hAnsiTheme="minorHAnsi" w:cs="Arial"/>
          <w:b/>
          <w:sz w:val="24"/>
          <w:szCs w:val="24"/>
        </w:rPr>
      </w:pPr>
    </w:p>
    <w:p w14:paraId="38D457D8" w14:textId="39284A7E" w:rsidR="00610D0C" w:rsidRDefault="00A75F1A" w:rsidP="00991598">
      <w:pPr>
        <w:spacing w:after="0" w:line="240" w:lineRule="auto"/>
        <w:rPr>
          <w:rFonts w:asciiTheme="minorHAnsi" w:hAnsiTheme="minorHAnsi" w:cs="Arial"/>
          <w:bCs/>
          <w:sz w:val="24"/>
          <w:szCs w:val="24"/>
        </w:rPr>
      </w:pPr>
      <w:r w:rsidRPr="00610D0C">
        <w:rPr>
          <w:rFonts w:asciiTheme="minorHAnsi" w:hAnsiTheme="minorHAnsi" w:cs="Arial"/>
          <w:b/>
          <w:sz w:val="24"/>
          <w:szCs w:val="24"/>
        </w:rPr>
        <w:t>MARSHALL</w:t>
      </w:r>
      <w:r w:rsidRPr="00610D0C">
        <w:rPr>
          <w:rFonts w:asciiTheme="minorHAnsi" w:hAnsiTheme="minorHAnsi" w:cs="Arial"/>
          <w:bCs/>
          <w:sz w:val="24"/>
          <w:szCs w:val="24"/>
        </w:rPr>
        <w:t>,</w:t>
      </w:r>
      <w:r w:rsidR="00610D0C" w:rsidRPr="00610D0C">
        <w:rPr>
          <w:rFonts w:asciiTheme="minorHAnsi" w:hAnsiTheme="minorHAnsi" w:cs="Arial"/>
          <w:bCs/>
          <w:sz w:val="24"/>
          <w:szCs w:val="24"/>
        </w:rPr>
        <w:t xml:space="preserve"> </w:t>
      </w:r>
      <w:r w:rsidR="00610D0C" w:rsidRPr="00610D0C">
        <w:rPr>
          <w:rFonts w:asciiTheme="minorHAnsi" w:hAnsiTheme="minorHAnsi" w:cs="Arial"/>
          <w:b/>
          <w:sz w:val="24"/>
          <w:szCs w:val="24"/>
        </w:rPr>
        <w:t>M.W.</w:t>
      </w:r>
      <w:r w:rsidR="00991598">
        <w:rPr>
          <w:rFonts w:asciiTheme="minorHAnsi" w:hAnsiTheme="minorHAnsi" w:cs="Arial"/>
          <w:b/>
          <w:sz w:val="24"/>
          <w:szCs w:val="24"/>
        </w:rPr>
        <w:t xml:space="preserve">, </w:t>
      </w:r>
      <w:r w:rsidR="00610D0C" w:rsidRPr="00610D0C">
        <w:rPr>
          <w:rFonts w:asciiTheme="minorHAnsi" w:hAnsiTheme="minorHAnsi" w:cs="Arial"/>
          <w:bCs/>
          <w:sz w:val="24"/>
          <w:szCs w:val="24"/>
        </w:rPr>
        <w:t>Edisto Research and Education Center, Clemson University, Blackville, SC</w:t>
      </w:r>
    </w:p>
    <w:p w14:paraId="04DAD9E3" w14:textId="77777777" w:rsidR="00991598" w:rsidRPr="00610D0C" w:rsidRDefault="00991598" w:rsidP="00991598">
      <w:pPr>
        <w:spacing w:after="0" w:line="240" w:lineRule="auto"/>
        <w:rPr>
          <w:rFonts w:asciiTheme="minorHAnsi" w:hAnsiTheme="minorHAnsi" w:cs="Arial"/>
          <w:bCs/>
          <w:sz w:val="24"/>
          <w:szCs w:val="24"/>
        </w:rPr>
      </w:pPr>
    </w:p>
    <w:p w14:paraId="778626C3" w14:textId="656826D5" w:rsidR="00A75F1A" w:rsidRPr="00C47745" w:rsidRDefault="009724AF" w:rsidP="00991598">
      <w:pPr>
        <w:spacing w:after="0" w:line="24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  <w:sz w:val="24"/>
          <w:szCs w:val="24"/>
        </w:rPr>
        <w:t>F</w:t>
      </w:r>
      <w:r w:rsidR="00610D0C" w:rsidRPr="00610D0C">
        <w:rPr>
          <w:rFonts w:asciiTheme="minorHAnsi" w:hAnsiTheme="minorHAnsi" w:cs="Arial"/>
          <w:sz w:val="24"/>
          <w:szCs w:val="24"/>
        </w:rPr>
        <w:t xml:space="preserve">lumioxazin and pendimethalin </w:t>
      </w:r>
      <w:r>
        <w:rPr>
          <w:rFonts w:asciiTheme="minorHAnsi" w:hAnsiTheme="minorHAnsi" w:cs="Arial"/>
          <w:sz w:val="24"/>
          <w:szCs w:val="24"/>
        </w:rPr>
        <w:t>do not provide effective residual control</w:t>
      </w:r>
      <w:r w:rsidR="00610D0C" w:rsidRPr="00610D0C">
        <w:rPr>
          <w:rFonts w:asciiTheme="minorHAnsi" w:hAnsiTheme="minorHAnsi" w:cs="Arial"/>
          <w:sz w:val="24"/>
          <w:szCs w:val="24"/>
        </w:rPr>
        <w:t xml:space="preserve"> of </w:t>
      </w:r>
      <w:proofErr w:type="spellStart"/>
      <w:r w:rsidR="00610D0C" w:rsidRPr="00610D0C">
        <w:rPr>
          <w:rFonts w:asciiTheme="minorHAnsi" w:hAnsiTheme="minorHAnsi" w:cs="Arial"/>
          <w:sz w:val="24"/>
          <w:szCs w:val="24"/>
        </w:rPr>
        <w:t>sicklepod</w:t>
      </w:r>
      <w:proofErr w:type="spellEnd"/>
      <w:r w:rsidR="00610D0C" w:rsidRPr="00610D0C">
        <w:rPr>
          <w:rFonts w:asciiTheme="minorHAnsi" w:hAnsiTheme="minorHAnsi" w:cs="Arial"/>
          <w:sz w:val="24"/>
          <w:szCs w:val="24"/>
        </w:rPr>
        <w:t xml:space="preserve">. </w:t>
      </w:r>
      <w:proofErr w:type="spellStart"/>
      <w:r w:rsidR="00610D0C" w:rsidRPr="00610D0C">
        <w:rPr>
          <w:rFonts w:asciiTheme="minorHAnsi" w:hAnsiTheme="minorHAnsi" w:cs="Arial"/>
          <w:sz w:val="24"/>
          <w:szCs w:val="24"/>
        </w:rPr>
        <w:t>Flumetsulam</w:t>
      </w:r>
      <w:proofErr w:type="spellEnd"/>
      <w:r w:rsidR="00610D0C" w:rsidRPr="00610D0C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>provides</w:t>
      </w:r>
      <w:r w:rsidR="00610D0C" w:rsidRPr="00610D0C">
        <w:rPr>
          <w:rFonts w:asciiTheme="minorHAnsi" w:hAnsiTheme="minorHAnsi" w:cs="Arial"/>
          <w:sz w:val="24"/>
          <w:szCs w:val="24"/>
        </w:rPr>
        <w:t xml:space="preserve"> </w:t>
      </w:r>
      <w:r w:rsidR="00482013">
        <w:rPr>
          <w:rFonts w:asciiTheme="minorHAnsi" w:hAnsiTheme="minorHAnsi" w:cs="Arial"/>
          <w:sz w:val="24"/>
          <w:szCs w:val="24"/>
        </w:rPr>
        <w:t xml:space="preserve">better </w:t>
      </w:r>
      <w:r w:rsidR="00610D0C" w:rsidRPr="00610D0C">
        <w:rPr>
          <w:rFonts w:asciiTheme="minorHAnsi" w:hAnsiTheme="minorHAnsi" w:cs="Arial"/>
          <w:sz w:val="24"/>
          <w:szCs w:val="24"/>
        </w:rPr>
        <w:t xml:space="preserve">soil activity on </w:t>
      </w:r>
      <w:proofErr w:type="spellStart"/>
      <w:r w:rsidR="00610D0C" w:rsidRPr="00610D0C">
        <w:rPr>
          <w:rFonts w:asciiTheme="minorHAnsi" w:hAnsiTheme="minorHAnsi" w:cs="Arial"/>
          <w:sz w:val="24"/>
          <w:szCs w:val="24"/>
        </w:rPr>
        <w:t>sicklepod</w:t>
      </w:r>
      <w:proofErr w:type="spellEnd"/>
      <w:r w:rsidR="00610D0C" w:rsidRPr="00610D0C">
        <w:rPr>
          <w:rFonts w:asciiTheme="minorHAnsi" w:hAnsiTheme="minorHAnsi" w:cs="Arial"/>
          <w:sz w:val="24"/>
          <w:szCs w:val="24"/>
        </w:rPr>
        <w:t>.</w:t>
      </w:r>
      <w:r w:rsidR="00482013">
        <w:rPr>
          <w:rFonts w:asciiTheme="minorHAnsi" w:hAnsiTheme="minorHAnsi" w:cs="Arial"/>
          <w:sz w:val="24"/>
          <w:szCs w:val="24"/>
        </w:rPr>
        <w:t xml:space="preserve"> Research studies were conducted in 2025 evaluating the efficacy of </w:t>
      </w:r>
      <w:proofErr w:type="spellStart"/>
      <w:r w:rsidR="00482013">
        <w:rPr>
          <w:rFonts w:asciiTheme="minorHAnsi" w:hAnsiTheme="minorHAnsi" w:cs="Arial"/>
          <w:sz w:val="24"/>
          <w:szCs w:val="24"/>
        </w:rPr>
        <w:t>flumetsulam</w:t>
      </w:r>
      <w:proofErr w:type="spellEnd"/>
      <w:r>
        <w:rPr>
          <w:rFonts w:asciiTheme="minorHAnsi" w:hAnsiTheme="minorHAnsi" w:cs="Arial"/>
          <w:sz w:val="24"/>
          <w:szCs w:val="24"/>
        </w:rPr>
        <w:t xml:space="preserve"> </w:t>
      </w:r>
      <w:proofErr w:type="gramStart"/>
      <w:r>
        <w:rPr>
          <w:rFonts w:asciiTheme="minorHAnsi" w:hAnsiTheme="minorHAnsi" w:cs="Arial"/>
          <w:sz w:val="24"/>
          <w:szCs w:val="24"/>
        </w:rPr>
        <w:t>preemergence</w:t>
      </w:r>
      <w:proofErr w:type="gramEnd"/>
      <w:r>
        <w:rPr>
          <w:rFonts w:asciiTheme="minorHAnsi" w:hAnsiTheme="minorHAnsi" w:cs="Arial"/>
          <w:sz w:val="24"/>
          <w:szCs w:val="24"/>
        </w:rPr>
        <w:t xml:space="preserve"> </w:t>
      </w:r>
      <w:r w:rsidR="00482013">
        <w:rPr>
          <w:rFonts w:asciiTheme="minorHAnsi" w:hAnsiTheme="minorHAnsi" w:cs="Arial"/>
          <w:sz w:val="24"/>
          <w:szCs w:val="24"/>
        </w:rPr>
        <w:t xml:space="preserve">on </w:t>
      </w:r>
      <w:proofErr w:type="spellStart"/>
      <w:r w:rsidR="00482013">
        <w:rPr>
          <w:rFonts w:asciiTheme="minorHAnsi" w:hAnsiTheme="minorHAnsi" w:cs="Arial"/>
          <w:sz w:val="24"/>
          <w:szCs w:val="24"/>
        </w:rPr>
        <w:t>sicklepod</w:t>
      </w:r>
      <w:proofErr w:type="spellEnd"/>
      <w:r w:rsidR="00482013">
        <w:rPr>
          <w:rFonts w:asciiTheme="minorHAnsi" w:hAnsiTheme="minorHAnsi" w:cs="Arial"/>
          <w:sz w:val="24"/>
          <w:szCs w:val="24"/>
        </w:rPr>
        <w:t xml:space="preserve"> control and peanut response.</w:t>
      </w:r>
      <w:r w:rsidR="007A3DC8">
        <w:rPr>
          <w:rFonts w:asciiTheme="minorHAnsi" w:hAnsiTheme="minorHAnsi" w:cs="Arial"/>
          <w:sz w:val="24"/>
          <w:szCs w:val="24"/>
        </w:rPr>
        <w:t xml:space="preserve"> </w:t>
      </w:r>
      <w:r w:rsidR="007A3DC8" w:rsidRPr="007A3DC8">
        <w:rPr>
          <w:rFonts w:asciiTheme="minorHAnsi" w:hAnsiTheme="minorHAnsi" w:cs="Arial"/>
          <w:sz w:val="24"/>
          <w:szCs w:val="24"/>
        </w:rPr>
        <w:t xml:space="preserve">Experimental design was a randomized complete block design with four replications. </w:t>
      </w:r>
      <w:r w:rsidR="007A3DC8">
        <w:rPr>
          <w:rFonts w:asciiTheme="minorHAnsi" w:hAnsiTheme="minorHAnsi" w:cs="Arial"/>
          <w:sz w:val="24"/>
          <w:szCs w:val="24"/>
        </w:rPr>
        <w:t>Peanut</w:t>
      </w:r>
      <w:r w:rsidR="007A3DC8" w:rsidRPr="007A3DC8">
        <w:rPr>
          <w:rFonts w:asciiTheme="minorHAnsi" w:hAnsiTheme="minorHAnsi" w:cs="Arial"/>
          <w:sz w:val="24"/>
          <w:szCs w:val="24"/>
        </w:rPr>
        <w:t xml:space="preserve"> variety</w:t>
      </w:r>
      <w:r w:rsidR="007A3DC8">
        <w:rPr>
          <w:rFonts w:asciiTheme="minorHAnsi" w:hAnsiTheme="minorHAnsi" w:cs="Arial"/>
          <w:sz w:val="24"/>
          <w:szCs w:val="24"/>
        </w:rPr>
        <w:t xml:space="preserve"> Georgia 06G </w:t>
      </w:r>
      <w:r w:rsidR="007A3DC8" w:rsidRPr="007A3DC8">
        <w:rPr>
          <w:rFonts w:asciiTheme="minorHAnsi" w:hAnsiTheme="minorHAnsi" w:cs="Arial"/>
          <w:sz w:val="24"/>
          <w:szCs w:val="24"/>
        </w:rPr>
        <w:t xml:space="preserve">was planted on </w:t>
      </w:r>
      <w:r w:rsidR="007A3DC8">
        <w:rPr>
          <w:rFonts w:asciiTheme="minorHAnsi" w:hAnsiTheme="minorHAnsi" w:cs="Arial"/>
          <w:sz w:val="24"/>
          <w:szCs w:val="24"/>
        </w:rPr>
        <w:t>June</w:t>
      </w:r>
      <w:r w:rsidR="007A3DC8" w:rsidRPr="007A3DC8">
        <w:rPr>
          <w:rFonts w:asciiTheme="minorHAnsi" w:hAnsiTheme="minorHAnsi" w:cs="Arial"/>
          <w:sz w:val="24"/>
          <w:szCs w:val="24"/>
        </w:rPr>
        <w:t xml:space="preserve"> 6, 2025. </w:t>
      </w:r>
      <w:r w:rsidR="007A3DC8">
        <w:rPr>
          <w:rFonts w:asciiTheme="minorHAnsi" w:hAnsiTheme="minorHAnsi" w:cs="Arial"/>
          <w:sz w:val="24"/>
          <w:szCs w:val="24"/>
        </w:rPr>
        <w:t xml:space="preserve">Herbicide treatments included </w:t>
      </w:r>
      <w:proofErr w:type="spellStart"/>
      <w:r w:rsidR="007A3DC8">
        <w:rPr>
          <w:rFonts w:asciiTheme="minorHAnsi" w:hAnsiTheme="minorHAnsi" w:cs="Arial"/>
          <w:sz w:val="24"/>
          <w:szCs w:val="24"/>
        </w:rPr>
        <w:t>flumetsulam</w:t>
      </w:r>
      <w:proofErr w:type="spellEnd"/>
      <w:r w:rsidR="007A3DC8">
        <w:rPr>
          <w:rFonts w:asciiTheme="minorHAnsi" w:hAnsiTheme="minorHAnsi" w:cs="Arial"/>
          <w:sz w:val="24"/>
          <w:szCs w:val="24"/>
        </w:rPr>
        <w:t xml:space="preserve"> at 45, 51, 58, and 64 g ha</w:t>
      </w:r>
      <w:r w:rsidR="007A3DC8" w:rsidRPr="007A3DC8">
        <w:rPr>
          <w:rFonts w:asciiTheme="minorHAnsi" w:hAnsiTheme="minorHAnsi" w:cs="Arial"/>
          <w:sz w:val="24"/>
          <w:szCs w:val="24"/>
          <w:vertAlign w:val="superscript"/>
        </w:rPr>
        <w:t>-1</w:t>
      </w:r>
      <w:r w:rsidR="007A3DC8">
        <w:rPr>
          <w:rFonts w:asciiTheme="minorHAnsi" w:hAnsiTheme="minorHAnsi" w:cs="Arial"/>
          <w:sz w:val="24"/>
          <w:szCs w:val="24"/>
        </w:rPr>
        <w:t xml:space="preserve"> and flumioxazin at 70, 80, 90, 100 g ha</w:t>
      </w:r>
      <w:r w:rsidR="007A3DC8" w:rsidRPr="007A3DC8">
        <w:rPr>
          <w:rFonts w:asciiTheme="minorHAnsi" w:hAnsiTheme="minorHAnsi" w:cs="Arial"/>
          <w:sz w:val="24"/>
          <w:szCs w:val="24"/>
          <w:vertAlign w:val="superscript"/>
        </w:rPr>
        <w:t>-1</w:t>
      </w:r>
      <w:r w:rsidR="007A3DC8">
        <w:rPr>
          <w:rFonts w:asciiTheme="minorHAnsi" w:hAnsiTheme="minorHAnsi" w:cs="Arial"/>
          <w:sz w:val="24"/>
          <w:szCs w:val="24"/>
        </w:rPr>
        <w:t xml:space="preserve">. </w:t>
      </w:r>
      <w:r>
        <w:rPr>
          <w:rFonts w:asciiTheme="minorHAnsi" w:hAnsiTheme="minorHAnsi" w:cs="Arial"/>
          <w:sz w:val="24"/>
          <w:szCs w:val="24"/>
        </w:rPr>
        <w:t>L</w:t>
      </w:r>
      <w:r>
        <w:rPr>
          <w:rFonts w:asciiTheme="minorHAnsi" w:hAnsiTheme="minorHAnsi" w:cs="Arial"/>
          <w:sz w:val="24"/>
          <w:szCs w:val="24"/>
        </w:rPr>
        <w:t>actofen at 219 g ha</w:t>
      </w:r>
      <w:r w:rsidRPr="00457824">
        <w:rPr>
          <w:rFonts w:asciiTheme="minorHAnsi" w:hAnsiTheme="minorHAnsi" w:cs="Arial"/>
          <w:sz w:val="24"/>
          <w:szCs w:val="24"/>
          <w:vertAlign w:val="superscript"/>
        </w:rPr>
        <w:t>-1</w:t>
      </w:r>
      <w:r>
        <w:rPr>
          <w:rFonts w:asciiTheme="minorHAnsi" w:hAnsiTheme="minorHAnsi" w:cs="Arial"/>
          <w:sz w:val="24"/>
          <w:szCs w:val="24"/>
        </w:rPr>
        <w:t>,</w:t>
      </w:r>
      <w:r w:rsidR="007A3DC8">
        <w:rPr>
          <w:rFonts w:asciiTheme="minorHAnsi" w:hAnsiTheme="minorHAnsi" w:cs="Arial"/>
          <w:sz w:val="24"/>
          <w:szCs w:val="24"/>
        </w:rPr>
        <w:t xml:space="preserve"> 2,4-DB at 420 g ha</w:t>
      </w:r>
      <w:r w:rsidR="007A3DC8" w:rsidRPr="00457824">
        <w:rPr>
          <w:rFonts w:asciiTheme="minorHAnsi" w:hAnsiTheme="minorHAnsi" w:cs="Arial"/>
          <w:sz w:val="24"/>
          <w:szCs w:val="24"/>
          <w:vertAlign w:val="superscript"/>
        </w:rPr>
        <w:t>-1</w:t>
      </w:r>
      <w:r w:rsidR="007A3DC8">
        <w:rPr>
          <w:rFonts w:asciiTheme="minorHAnsi" w:hAnsiTheme="minorHAnsi" w:cs="Arial"/>
          <w:sz w:val="24"/>
          <w:szCs w:val="24"/>
        </w:rPr>
        <w:t xml:space="preserve">, </w:t>
      </w:r>
      <w:r>
        <w:rPr>
          <w:rFonts w:asciiTheme="minorHAnsi" w:hAnsiTheme="minorHAnsi" w:cs="Arial"/>
          <w:sz w:val="24"/>
          <w:szCs w:val="24"/>
        </w:rPr>
        <w:t>and</w:t>
      </w:r>
      <w:r w:rsidR="007A3DC8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7A3DC8">
        <w:rPr>
          <w:rFonts w:asciiTheme="minorHAnsi" w:hAnsiTheme="minorHAnsi" w:cs="Arial"/>
          <w:sz w:val="24"/>
          <w:szCs w:val="24"/>
        </w:rPr>
        <w:t>imazapic</w:t>
      </w:r>
      <w:proofErr w:type="spellEnd"/>
      <w:r w:rsidR="007A3DC8">
        <w:rPr>
          <w:rFonts w:asciiTheme="minorHAnsi" w:hAnsiTheme="minorHAnsi" w:cs="Arial"/>
          <w:sz w:val="24"/>
          <w:szCs w:val="24"/>
        </w:rPr>
        <w:t xml:space="preserve"> at 70 g ha</w:t>
      </w:r>
      <w:r w:rsidR="007A3DC8" w:rsidRPr="00457824">
        <w:rPr>
          <w:rFonts w:asciiTheme="minorHAnsi" w:hAnsiTheme="minorHAnsi" w:cs="Arial"/>
          <w:sz w:val="24"/>
          <w:szCs w:val="24"/>
          <w:vertAlign w:val="superscript"/>
        </w:rPr>
        <w:t>-1</w:t>
      </w:r>
      <w:r w:rsidR="007A3DC8">
        <w:rPr>
          <w:rFonts w:asciiTheme="minorHAnsi" w:hAnsiTheme="minorHAnsi" w:cs="Arial"/>
          <w:sz w:val="24"/>
          <w:szCs w:val="24"/>
        </w:rPr>
        <w:t xml:space="preserve"> was applied </w:t>
      </w:r>
      <w:r w:rsidR="00457824">
        <w:rPr>
          <w:rFonts w:asciiTheme="minorHAnsi" w:hAnsiTheme="minorHAnsi" w:cs="Arial"/>
          <w:sz w:val="24"/>
          <w:szCs w:val="24"/>
        </w:rPr>
        <w:t>to all plots</w:t>
      </w:r>
      <w:r w:rsidR="007A3DC8">
        <w:rPr>
          <w:rFonts w:asciiTheme="minorHAnsi" w:hAnsiTheme="minorHAnsi" w:cs="Arial"/>
          <w:sz w:val="24"/>
          <w:szCs w:val="24"/>
        </w:rPr>
        <w:t xml:space="preserve"> 35 days after planting.</w:t>
      </w:r>
      <w:r w:rsidR="00457824">
        <w:rPr>
          <w:rFonts w:asciiTheme="minorHAnsi" w:hAnsiTheme="minorHAnsi" w:cs="Arial"/>
          <w:sz w:val="24"/>
          <w:szCs w:val="24"/>
        </w:rPr>
        <w:t xml:space="preserve"> Peanut injury and </w:t>
      </w:r>
      <w:proofErr w:type="spellStart"/>
      <w:r w:rsidR="00457824">
        <w:rPr>
          <w:rFonts w:asciiTheme="minorHAnsi" w:hAnsiTheme="minorHAnsi" w:cs="Arial"/>
          <w:sz w:val="24"/>
          <w:szCs w:val="24"/>
        </w:rPr>
        <w:t>sicklepod</w:t>
      </w:r>
      <w:proofErr w:type="spellEnd"/>
      <w:r w:rsidR="00457824">
        <w:rPr>
          <w:rFonts w:asciiTheme="minorHAnsi" w:hAnsiTheme="minorHAnsi" w:cs="Arial"/>
          <w:sz w:val="24"/>
          <w:szCs w:val="24"/>
        </w:rPr>
        <w:t xml:space="preserve"> control ratings were collected 7, 14, 28, and 35 days after planting</w:t>
      </w:r>
      <w:r w:rsidR="00C47745">
        <w:rPr>
          <w:rFonts w:asciiTheme="minorHAnsi" w:hAnsiTheme="minorHAnsi" w:cs="Arial"/>
          <w:sz w:val="24"/>
          <w:szCs w:val="24"/>
        </w:rPr>
        <w:t xml:space="preserve"> (DAT)</w:t>
      </w:r>
      <w:r w:rsidR="00457824">
        <w:rPr>
          <w:rFonts w:asciiTheme="minorHAnsi" w:hAnsiTheme="minorHAnsi" w:cs="Arial"/>
          <w:sz w:val="24"/>
          <w:szCs w:val="24"/>
        </w:rPr>
        <w:t>. Data were analyzed according to AN</w:t>
      </w:r>
      <w:r w:rsidR="00A73F91">
        <w:rPr>
          <w:rFonts w:asciiTheme="minorHAnsi" w:hAnsiTheme="minorHAnsi" w:cs="Arial"/>
          <w:sz w:val="24"/>
          <w:szCs w:val="24"/>
        </w:rPr>
        <w:t>OVA</w:t>
      </w:r>
      <w:r w:rsidR="00457824">
        <w:rPr>
          <w:rFonts w:asciiTheme="minorHAnsi" w:hAnsiTheme="minorHAnsi" w:cs="Arial"/>
          <w:sz w:val="24"/>
          <w:szCs w:val="24"/>
        </w:rPr>
        <w:t xml:space="preserve"> and means were separated at the 5% level.</w:t>
      </w:r>
      <w:r w:rsidR="00CA5035">
        <w:rPr>
          <w:rFonts w:asciiTheme="minorHAnsi" w:hAnsiTheme="minorHAnsi" w:cs="Arial"/>
          <w:sz w:val="24"/>
          <w:szCs w:val="24"/>
        </w:rPr>
        <w:t xml:space="preserve"> No visual injury was observed across the treatments.</w:t>
      </w:r>
      <w:r w:rsidR="00C47745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C47745">
        <w:rPr>
          <w:rFonts w:asciiTheme="minorHAnsi" w:hAnsiTheme="minorHAnsi" w:cs="Arial"/>
          <w:sz w:val="24"/>
          <w:szCs w:val="24"/>
        </w:rPr>
        <w:t>Sicklepod</w:t>
      </w:r>
      <w:proofErr w:type="spellEnd"/>
      <w:r w:rsidR="00C47745">
        <w:rPr>
          <w:rFonts w:asciiTheme="minorHAnsi" w:hAnsiTheme="minorHAnsi" w:cs="Arial"/>
          <w:sz w:val="24"/>
          <w:szCs w:val="24"/>
        </w:rPr>
        <w:t xml:space="preserve"> control at 14 and 28 DAT ranged from 82 to 98% across the </w:t>
      </w:r>
      <w:r w:rsidR="00A73F91">
        <w:rPr>
          <w:rFonts w:asciiTheme="minorHAnsi" w:hAnsiTheme="minorHAnsi" w:cs="Arial"/>
          <w:sz w:val="24"/>
          <w:szCs w:val="24"/>
        </w:rPr>
        <w:t>various</w:t>
      </w:r>
      <w:r w:rsidR="00C47745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="00C47745">
        <w:rPr>
          <w:rFonts w:asciiTheme="minorHAnsi" w:hAnsiTheme="minorHAnsi" w:cs="Arial"/>
          <w:sz w:val="24"/>
          <w:szCs w:val="24"/>
        </w:rPr>
        <w:t>flumetsulam</w:t>
      </w:r>
      <w:proofErr w:type="spellEnd"/>
      <w:r w:rsidR="00C47745">
        <w:rPr>
          <w:rFonts w:asciiTheme="minorHAnsi" w:hAnsiTheme="minorHAnsi" w:cs="Arial"/>
          <w:sz w:val="24"/>
          <w:szCs w:val="24"/>
        </w:rPr>
        <w:t xml:space="preserve"> rates. However, </w:t>
      </w:r>
      <w:proofErr w:type="spellStart"/>
      <w:r w:rsidR="00A73F91">
        <w:rPr>
          <w:rFonts w:asciiTheme="minorHAnsi" w:hAnsiTheme="minorHAnsi" w:cs="Arial"/>
          <w:sz w:val="24"/>
          <w:szCs w:val="24"/>
        </w:rPr>
        <w:t>sicklepod</w:t>
      </w:r>
      <w:proofErr w:type="spellEnd"/>
      <w:r w:rsidR="00A73F91">
        <w:rPr>
          <w:rFonts w:asciiTheme="minorHAnsi" w:hAnsiTheme="minorHAnsi" w:cs="Arial"/>
          <w:sz w:val="24"/>
          <w:szCs w:val="24"/>
        </w:rPr>
        <w:t xml:space="preserve"> control was higher with the </w:t>
      </w:r>
      <w:r w:rsidR="00C47745">
        <w:rPr>
          <w:rFonts w:asciiTheme="minorHAnsi" w:hAnsiTheme="minorHAnsi" w:cs="Arial"/>
          <w:sz w:val="24"/>
          <w:szCs w:val="24"/>
        </w:rPr>
        <w:t xml:space="preserve">combination of </w:t>
      </w:r>
      <w:proofErr w:type="spellStart"/>
      <w:r w:rsidR="00C47745">
        <w:rPr>
          <w:rFonts w:asciiTheme="minorHAnsi" w:hAnsiTheme="minorHAnsi" w:cs="Arial"/>
          <w:sz w:val="24"/>
          <w:szCs w:val="24"/>
        </w:rPr>
        <w:t>flumetsulam</w:t>
      </w:r>
      <w:proofErr w:type="spellEnd"/>
      <w:r w:rsidR="00C47745">
        <w:rPr>
          <w:rFonts w:asciiTheme="minorHAnsi" w:hAnsiTheme="minorHAnsi" w:cs="Arial"/>
          <w:sz w:val="24"/>
          <w:szCs w:val="24"/>
        </w:rPr>
        <w:t xml:space="preserve"> plus flumioxazin</w:t>
      </w:r>
      <w:r w:rsidR="00A73F91">
        <w:rPr>
          <w:rFonts w:asciiTheme="minorHAnsi" w:hAnsiTheme="minorHAnsi" w:cs="Arial"/>
          <w:sz w:val="24"/>
          <w:szCs w:val="24"/>
        </w:rPr>
        <w:t xml:space="preserve"> (</w:t>
      </w:r>
      <w:r w:rsidR="00C47745">
        <w:rPr>
          <w:rFonts w:asciiTheme="minorHAnsi" w:hAnsiTheme="minorHAnsi" w:cs="Arial"/>
          <w:sz w:val="24"/>
          <w:szCs w:val="24"/>
        </w:rPr>
        <w:t>95</w:t>
      </w:r>
      <w:r w:rsidR="00A73F91">
        <w:rPr>
          <w:rFonts w:asciiTheme="minorHAnsi" w:hAnsiTheme="minorHAnsi" w:cs="Arial"/>
          <w:sz w:val="24"/>
          <w:szCs w:val="24"/>
        </w:rPr>
        <w:t>-</w:t>
      </w:r>
      <w:r w:rsidR="00C47745">
        <w:rPr>
          <w:rFonts w:asciiTheme="minorHAnsi" w:hAnsiTheme="minorHAnsi" w:cs="Arial"/>
          <w:sz w:val="24"/>
          <w:szCs w:val="24"/>
        </w:rPr>
        <w:t>97%</w:t>
      </w:r>
      <w:r w:rsidR="00A73F91">
        <w:rPr>
          <w:rFonts w:asciiTheme="minorHAnsi" w:hAnsiTheme="minorHAnsi" w:cs="Arial"/>
          <w:sz w:val="24"/>
          <w:szCs w:val="24"/>
        </w:rPr>
        <w:t>) at</w:t>
      </w:r>
      <w:r w:rsidR="00C47745">
        <w:rPr>
          <w:rFonts w:asciiTheme="minorHAnsi" w:hAnsiTheme="minorHAnsi" w:cs="Arial"/>
          <w:sz w:val="24"/>
          <w:szCs w:val="24"/>
        </w:rPr>
        <w:t xml:space="preserve"> 28 DAT. Lower control was observed with flumioxazin alone. At 35 DAT, </w:t>
      </w:r>
      <w:proofErr w:type="spellStart"/>
      <w:r w:rsidR="00C47745">
        <w:rPr>
          <w:rFonts w:asciiTheme="minorHAnsi" w:hAnsiTheme="minorHAnsi" w:cs="Arial"/>
          <w:sz w:val="24"/>
          <w:szCs w:val="24"/>
        </w:rPr>
        <w:t>flumetsulam</w:t>
      </w:r>
      <w:proofErr w:type="spellEnd"/>
      <w:r w:rsidR="00C47745">
        <w:rPr>
          <w:rFonts w:asciiTheme="minorHAnsi" w:hAnsiTheme="minorHAnsi" w:cs="Arial"/>
          <w:sz w:val="24"/>
          <w:szCs w:val="24"/>
        </w:rPr>
        <w:t xml:space="preserve"> and flumioxazin had the highest </w:t>
      </w:r>
      <w:proofErr w:type="spellStart"/>
      <w:r w:rsidR="00C47745">
        <w:rPr>
          <w:rFonts w:asciiTheme="minorHAnsi" w:hAnsiTheme="minorHAnsi" w:cs="Arial"/>
          <w:sz w:val="24"/>
          <w:szCs w:val="24"/>
        </w:rPr>
        <w:t>sicklepod</w:t>
      </w:r>
      <w:proofErr w:type="spellEnd"/>
      <w:r w:rsidR="00C47745">
        <w:rPr>
          <w:rFonts w:asciiTheme="minorHAnsi" w:hAnsiTheme="minorHAnsi" w:cs="Arial"/>
          <w:sz w:val="24"/>
          <w:szCs w:val="24"/>
        </w:rPr>
        <w:t xml:space="preserve"> control (81-91% control) across the different rates. Peanut yield ranged from 1850 to 4600 kg ha</w:t>
      </w:r>
      <w:r w:rsidR="00C47745" w:rsidRPr="00C47745">
        <w:rPr>
          <w:rFonts w:asciiTheme="minorHAnsi" w:hAnsiTheme="minorHAnsi" w:cs="Arial"/>
          <w:sz w:val="24"/>
          <w:szCs w:val="24"/>
          <w:vertAlign w:val="superscript"/>
        </w:rPr>
        <w:t>-1</w:t>
      </w:r>
      <w:r w:rsidR="00C47745">
        <w:rPr>
          <w:rFonts w:asciiTheme="minorHAnsi" w:hAnsiTheme="minorHAnsi" w:cs="Arial"/>
          <w:sz w:val="24"/>
          <w:szCs w:val="24"/>
        </w:rPr>
        <w:t>. No</w:t>
      </w:r>
      <w:r>
        <w:rPr>
          <w:rFonts w:asciiTheme="minorHAnsi" w:hAnsiTheme="minorHAnsi" w:cs="Arial"/>
          <w:sz w:val="24"/>
          <w:szCs w:val="24"/>
        </w:rPr>
        <w:t xml:space="preserve"> yield</w:t>
      </w:r>
      <w:r w:rsidR="00C47745">
        <w:rPr>
          <w:rFonts w:asciiTheme="minorHAnsi" w:hAnsiTheme="minorHAnsi" w:cs="Arial"/>
          <w:sz w:val="24"/>
          <w:szCs w:val="24"/>
        </w:rPr>
        <w:t xml:space="preserve"> differences were observed among the </w:t>
      </w:r>
      <w:proofErr w:type="spellStart"/>
      <w:r w:rsidR="00C47745">
        <w:rPr>
          <w:rFonts w:asciiTheme="minorHAnsi" w:hAnsiTheme="minorHAnsi" w:cs="Arial"/>
          <w:sz w:val="24"/>
          <w:szCs w:val="24"/>
        </w:rPr>
        <w:t>flumesulam</w:t>
      </w:r>
      <w:proofErr w:type="spellEnd"/>
      <w:r w:rsidR="00C47745">
        <w:rPr>
          <w:rFonts w:asciiTheme="minorHAnsi" w:hAnsiTheme="minorHAnsi" w:cs="Arial"/>
          <w:sz w:val="24"/>
          <w:szCs w:val="24"/>
        </w:rPr>
        <w:t xml:space="preserve"> and flumioxazin alone treatments </w:t>
      </w:r>
      <w:r>
        <w:rPr>
          <w:rFonts w:asciiTheme="minorHAnsi" w:hAnsiTheme="minorHAnsi" w:cs="Arial"/>
          <w:sz w:val="24"/>
          <w:szCs w:val="24"/>
        </w:rPr>
        <w:t>except</w:t>
      </w:r>
      <w:r w:rsidR="00C47745">
        <w:rPr>
          <w:rFonts w:asciiTheme="minorHAnsi" w:hAnsiTheme="minorHAnsi" w:cs="Arial"/>
          <w:sz w:val="24"/>
          <w:szCs w:val="24"/>
        </w:rPr>
        <w:t xml:space="preserve"> flumioxazin at 100 g ha</w:t>
      </w:r>
      <w:r w:rsidR="00C47745" w:rsidRPr="00C47745">
        <w:rPr>
          <w:rFonts w:asciiTheme="minorHAnsi" w:hAnsiTheme="minorHAnsi" w:cs="Arial"/>
          <w:sz w:val="24"/>
          <w:szCs w:val="24"/>
          <w:vertAlign w:val="superscript"/>
        </w:rPr>
        <w:t>-1</w:t>
      </w:r>
      <w:r w:rsidR="00C47745">
        <w:rPr>
          <w:rFonts w:asciiTheme="minorHAnsi" w:hAnsiTheme="minorHAnsi" w:cs="Arial"/>
          <w:sz w:val="24"/>
          <w:szCs w:val="24"/>
        </w:rPr>
        <w:t>.</w:t>
      </w:r>
      <w:r>
        <w:rPr>
          <w:rFonts w:asciiTheme="minorHAnsi" w:hAnsiTheme="minorHAnsi" w:cs="Arial"/>
          <w:sz w:val="24"/>
          <w:szCs w:val="24"/>
        </w:rPr>
        <w:t xml:space="preserve"> In summary, </w:t>
      </w:r>
      <w:proofErr w:type="spellStart"/>
      <w:r>
        <w:rPr>
          <w:rFonts w:asciiTheme="minorHAnsi" w:hAnsiTheme="minorHAnsi" w:cs="Arial"/>
          <w:sz w:val="24"/>
          <w:szCs w:val="24"/>
        </w:rPr>
        <w:t>flumetsulam</w:t>
      </w:r>
      <w:proofErr w:type="spellEnd"/>
      <w:r>
        <w:rPr>
          <w:rFonts w:asciiTheme="minorHAnsi" w:hAnsiTheme="minorHAnsi" w:cs="Arial"/>
          <w:sz w:val="24"/>
          <w:szCs w:val="24"/>
        </w:rPr>
        <w:t xml:space="preserve"> has the potential to provide </w:t>
      </w:r>
      <w:r w:rsidR="00A73F91">
        <w:rPr>
          <w:rFonts w:asciiTheme="minorHAnsi" w:hAnsiTheme="minorHAnsi" w:cs="Arial"/>
          <w:sz w:val="24"/>
          <w:szCs w:val="24"/>
        </w:rPr>
        <w:t>better</w:t>
      </w:r>
      <w:r>
        <w:rPr>
          <w:rFonts w:asciiTheme="minorHAnsi" w:hAnsiTheme="minorHAnsi" w:cs="Arial"/>
          <w:sz w:val="24"/>
          <w:szCs w:val="24"/>
        </w:rPr>
        <w:t xml:space="preserve"> residual </w:t>
      </w:r>
      <w:r w:rsidR="00A73F91">
        <w:rPr>
          <w:rFonts w:asciiTheme="minorHAnsi" w:hAnsiTheme="minorHAnsi" w:cs="Arial"/>
          <w:sz w:val="24"/>
          <w:szCs w:val="24"/>
        </w:rPr>
        <w:t>control of</w:t>
      </w:r>
      <w:r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="Arial"/>
          <w:sz w:val="24"/>
          <w:szCs w:val="24"/>
        </w:rPr>
        <w:t>sicklepod</w:t>
      </w:r>
      <w:proofErr w:type="spellEnd"/>
      <w:r>
        <w:rPr>
          <w:rFonts w:asciiTheme="minorHAnsi" w:hAnsiTheme="minorHAnsi" w:cs="Arial"/>
          <w:sz w:val="24"/>
          <w:szCs w:val="24"/>
        </w:rPr>
        <w:t>. Future research is needed on peanut variet</w:t>
      </w:r>
      <w:r w:rsidR="00A73F91">
        <w:rPr>
          <w:rFonts w:asciiTheme="minorHAnsi" w:hAnsiTheme="minorHAnsi" w:cs="Arial"/>
          <w:sz w:val="24"/>
          <w:szCs w:val="24"/>
        </w:rPr>
        <w:t>y</w:t>
      </w:r>
      <w:r>
        <w:rPr>
          <w:rFonts w:asciiTheme="minorHAnsi" w:hAnsiTheme="minorHAnsi" w:cs="Arial"/>
          <w:sz w:val="24"/>
          <w:szCs w:val="24"/>
        </w:rPr>
        <w:t xml:space="preserve"> response to </w:t>
      </w:r>
      <w:proofErr w:type="spellStart"/>
      <w:r>
        <w:rPr>
          <w:rFonts w:asciiTheme="minorHAnsi" w:hAnsiTheme="minorHAnsi" w:cs="Arial"/>
          <w:sz w:val="24"/>
          <w:szCs w:val="24"/>
        </w:rPr>
        <w:t>flumetsulam</w:t>
      </w:r>
      <w:proofErr w:type="spellEnd"/>
      <w:r>
        <w:rPr>
          <w:rFonts w:asciiTheme="minorHAnsi" w:hAnsiTheme="minorHAnsi" w:cs="Arial"/>
          <w:sz w:val="24"/>
          <w:szCs w:val="24"/>
        </w:rPr>
        <w:t>.</w:t>
      </w:r>
    </w:p>
    <w:sectPr w:rsidR="00A75F1A" w:rsidRPr="00C477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F1A"/>
    <w:rsid w:val="00002DF6"/>
    <w:rsid w:val="00252B92"/>
    <w:rsid w:val="00457824"/>
    <w:rsid w:val="00482013"/>
    <w:rsid w:val="00610D0C"/>
    <w:rsid w:val="007A3DC8"/>
    <w:rsid w:val="009724AF"/>
    <w:rsid w:val="00991598"/>
    <w:rsid w:val="00A73F91"/>
    <w:rsid w:val="00A75F1A"/>
    <w:rsid w:val="00C47745"/>
    <w:rsid w:val="00CA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B94AA"/>
  <w15:chartTrackingRefBased/>
  <w15:docId w15:val="{7921BB8E-6333-4135-9B04-08ED1559A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F1A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5F1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5F1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5F1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5F1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5F1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5F1A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5F1A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5F1A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5F1A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5F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5F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5F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5F1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5F1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5F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5F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5F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5F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5F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75F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5F1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75F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5F1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75F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5F1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75F1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5F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5F1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5F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1478</Characters>
  <Application>Microsoft Office Word</Application>
  <DocSecurity>0</DocSecurity>
  <Lines>19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W Marshall</dc:creator>
  <cp:keywords/>
  <dc:description/>
  <cp:lastModifiedBy>Michael W Marshall</cp:lastModifiedBy>
  <cp:revision>2</cp:revision>
  <dcterms:created xsi:type="dcterms:W3CDTF">2026-03-31T15:33:00Z</dcterms:created>
  <dcterms:modified xsi:type="dcterms:W3CDTF">2026-03-31T15:33:00Z</dcterms:modified>
</cp:coreProperties>
</file>