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C8BA65" w14:textId="35C4B429" w:rsidR="00503E86" w:rsidRDefault="00503E86" w:rsidP="00503E86">
      <w:pPr>
        <w:spacing w:after="120" w:line="240" w:lineRule="auto"/>
        <w:jc w:val="center"/>
        <w:rPr>
          <w:b/>
          <w:bCs/>
        </w:rPr>
      </w:pPr>
      <w:r>
        <w:rPr>
          <w:b/>
          <w:bCs/>
          <w:noProof/>
        </w:rPr>
        <w:drawing>
          <wp:inline distT="0" distB="0" distL="0" distR="0" wp14:anchorId="56405D30" wp14:editId="7E43E189">
            <wp:extent cx="2524998" cy="866916"/>
            <wp:effectExtent l="0" t="0" r="8890" b="9525"/>
            <wp:docPr id="8629162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916219" name="Picture 862916219"/>
                    <pic:cNvPicPr/>
                  </pic:nvPicPr>
                  <pic:blipFill>
                    <a:blip r:embed="rId4">
                      <a:extLst>
                        <a:ext uri="{28A0092B-C50C-407E-A947-70E740481C1C}">
                          <a14:useLocalDpi xmlns:a14="http://schemas.microsoft.com/office/drawing/2010/main" val="0"/>
                        </a:ext>
                      </a:extLst>
                    </a:blip>
                    <a:stretch>
                      <a:fillRect/>
                    </a:stretch>
                  </pic:blipFill>
                  <pic:spPr>
                    <a:xfrm>
                      <a:off x="0" y="0"/>
                      <a:ext cx="2562460" cy="879778"/>
                    </a:xfrm>
                    <a:prstGeom prst="rect">
                      <a:avLst/>
                    </a:prstGeom>
                  </pic:spPr>
                </pic:pic>
              </a:graphicData>
            </a:graphic>
          </wp:inline>
        </w:drawing>
      </w:r>
    </w:p>
    <w:p w14:paraId="103AAB27" w14:textId="77777777" w:rsidR="00503E86" w:rsidRDefault="00503E86" w:rsidP="00C657DB">
      <w:pPr>
        <w:spacing w:after="120" w:line="240" w:lineRule="auto"/>
        <w:rPr>
          <w:b/>
          <w:bCs/>
        </w:rPr>
      </w:pPr>
    </w:p>
    <w:p w14:paraId="408FCBAE" w14:textId="1131E2C1" w:rsidR="000D56EE" w:rsidRDefault="000D56EE" w:rsidP="00AD3956">
      <w:pPr>
        <w:spacing w:line="240" w:lineRule="auto"/>
        <w:rPr>
          <w:rFonts w:ascii="Aptos" w:hAnsi="Aptos" w:cs="Aptos"/>
          <w:b/>
          <w:bCs/>
        </w:rPr>
      </w:pPr>
      <w:r>
        <w:rPr>
          <w:rFonts w:ascii="Aptos" w:hAnsi="Aptos" w:cs="Aptos"/>
          <w:b/>
          <w:bCs/>
        </w:rPr>
        <w:t xml:space="preserve">Can </w:t>
      </w:r>
      <w:r>
        <w:rPr>
          <w:rFonts w:ascii="Aptos" w:hAnsi="Aptos" w:cs="Aptos"/>
          <w:b/>
          <w:bCs/>
        </w:rPr>
        <w:t>Controlled-Release Potassium</w:t>
      </w:r>
      <w:r>
        <w:rPr>
          <w:rFonts w:ascii="Aptos" w:hAnsi="Aptos" w:cs="Aptos"/>
          <w:b/>
          <w:bCs/>
        </w:rPr>
        <w:t xml:space="preserve"> </w:t>
      </w:r>
      <w:r w:rsidR="00741353">
        <w:rPr>
          <w:rFonts w:ascii="Aptos" w:hAnsi="Aptos" w:cs="Aptos"/>
          <w:b/>
          <w:bCs/>
        </w:rPr>
        <w:t>R</w:t>
      </w:r>
      <w:r>
        <w:rPr>
          <w:rFonts w:ascii="Aptos" w:hAnsi="Aptos" w:cs="Aptos"/>
          <w:b/>
          <w:bCs/>
        </w:rPr>
        <w:t xml:space="preserve">eplace Conventional Potassium </w:t>
      </w:r>
      <w:r w:rsidR="00F53878">
        <w:rPr>
          <w:rFonts w:ascii="Aptos" w:hAnsi="Aptos" w:cs="Aptos"/>
          <w:b/>
          <w:bCs/>
        </w:rPr>
        <w:t>F</w:t>
      </w:r>
      <w:r>
        <w:rPr>
          <w:rFonts w:ascii="Aptos" w:hAnsi="Aptos" w:cs="Aptos"/>
          <w:b/>
          <w:bCs/>
        </w:rPr>
        <w:t xml:space="preserve">ertilization in Peanut </w:t>
      </w:r>
      <w:r w:rsidR="001537E8">
        <w:rPr>
          <w:rFonts w:ascii="Aptos" w:hAnsi="Aptos" w:cs="Aptos"/>
          <w:b/>
          <w:bCs/>
        </w:rPr>
        <w:t>P</w:t>
      </w:r>
      <w:r>
        <w:rPr>
          <w:rFonts w:ascii="Aptos" w:hAnsi="Aptos" w:cs="Aptos"/>
          <w:b/>
          <w:bCs/>
        </w:rPr>
        <w:t>roduction</w:t>
      </w:r>
      <w:r w:rsidR="001537E8">
        <w:rPr>
          <w:rFonts w:ascii="Aptos" w:hAnsi="Aptos" w:cs="Aptos"/>
          <w:b/>
          <w:bCs/>
        </w:rPr>
        <w:t xml:space="preserve"> in Sandy </w:t>
      </w:r>
      <w:r w:rsidR="00741353">
        <w:rPr>
          <w:rFonts w:ascii="Aptos" w:hAnsi="Aptos" w:cs="Aptos"/>
          <w:b/>
          <w:bCs/>
        </w:rPr>
        <w:t>S</w:t>
      </w:r>
      <w:r w:rsidR="001537E8">
        <w:rPr>
          <w:rFonts w:ascii="Aptos" w:hAnsi="Aptos" w:cs="Aptos"/>
          <w:b/>
          <w:bCs/>
        </w:rPr>
        <w:t>oils</w:t>
      </w:r>
      <w:r>
        <w:rPr>
          <w:rFonts w:ascii="Aptos" w:hAnsi="Aptos" w:cs="Aptos"/>
          <w:b/>
          <w:bCs/>
        </w:rPr>
        <w:t>?</w:t>
      </w:r>
    </w:p>
    <w:p w14:paraId="3AF9AD34" w14:textId="77777777" w:rsidR="00AD3956" w:rsidRDefault="00AD3956" w:rsidP="00AD3956">
      <w:pPr>
        <w:spacing w:line="240" w:lineRule="auto"/>
        <w:rPr>
          <w:rFonts w:ascii="Aptos" w:hAnsi="Aptos" w:cs="Aptos"/>
        </w:rPr>
      </w:pPr>
      <w:r>
        <w:rPr>
          <w:rFonts w:ascii="Aptos" w:hAnsi="Aptos" w:cs="Aptos"/>
          <w:b/>
          <w:bCs/>
          <w:caps/>
        </w:rPr>
        <w:t>Verma, V.</w:t>
      </w:r>
      <w:r>
        <w:rPr>
          <w:rFonts w:ascii="Aptos" w:hAnsi="Aptos" w:cs="Aptos"/>
          <w:b/>
          <w:bCs/>
          <w:caps/>
          <w:vertAlign w:val="superscript"/>
        </w:rPr>
        <w:t>1</w:t>
      </w:r>
      <w:r>
        <w:rPr>
          <w:rFonts w:ascii="Aptos" w:hAnsi="Aptos" w:cs="Aptos"/>
        </w:rPr>
        <w:t xml:space="preserve"> Jan, M.</w:t>
      </w:r>
      <w:r>
        <w:rPr>
          <w:rFonts w:ascii="Aptos" w:hAnsi="Aptos" w:cs="Aptos"/>
          <w:vertAlign w:val="superscript"/>
        </w:rPr>
        <w:t>1</w:t>
      </w:r>
      <w:r>
        <w:rPr>
          <w:rFonts w:ascii="Aptos" w:hAnsi="Aptos" w:cs="Aptos"/>
        </w:rPr>
        <w:t xml:space="preserve"> Bolton, L.</w:t>
      </w:r>
      <w:r>
        <w:rPr>
          <w:rFonts w:ascii="Aptos" w:hAnsi="Aptos" w:cs="Aptos"/>
          <w:vertAlign w:val="superscript"/>
        </w:rPr>
        <w:t>2</w:t>
      </w:r>
      <w:r>
        <w:rPr>
          <w:rFonts w:ascii="Aptos" w:hAnsi="Aptos" w:cs="Aptos"/>
        </w:rPr>
        <w:t xml:space="preserve"> Kumar, S.</w:t>
      </w:r>
      <w:r>
        <w:rPr>
          <w:rFonts w:ascii="Aptos" w:hAnsi="Aptos" w:cs="Aptos"/>
          <w:vertAlign w:val="superscript"/>
        </w:rPr>
        <w:t>1</w:t>
      </w:r>
      <w:r>
        <w:rPr>
          <w:rFonts w:ascii="Aptos" w:hAnsi="Aptos" w:cs="Aptos"/>
        </w:rPr>
        <w:t xml:space="preserve"> Sidhu, S.S.</w:t>
      </w:r>
      <w:r>
        <w:rPr>
          <w:rFonts w:ascii="Aptos" w:hAnsi="Aptos" w:cs="Aptos"/>
          <w:vertAlign w:val="superscript"/>
        </w:rPr>
        <w:t>1</w:t>
      </w:r>
      <w:r>
        <w:rPr>
          <w:rFonts w:ascii="Aptos" w:hAnsi="Aptos" w:cs="Aptos"/>
        </w:rPr>
        <w:t xml:space="preserve"> and Sindhu, V.K.</w:t>
      </w:r>
      <w:r>
        <w:rPr>
          <w:rFonts w:ascii="Aptos" w:hAnsi="Aptos" w:cs="Aptos"/>
          <w:vertAlign w:val="superscript"/>
        </w:rPr>
        <w:t>3</w:t>
      </w:r>
    </w:p>
    <w:p w14:paraId="32D0E53C" w14:textId="691955AA" w:rsidR="00AD3956" w:rsidRDefault="00AD3956" w:rsidP="00AD3956">
      <w:pPr>
        <w:spacing w:line="240" w:lineRule="auto"/>
        <w:rPr>
          <w:rFonts w:ascii="Aptos" w:hAnsi="Aptos" w:cs="Aptos"/>
        </w:rPr>
      </w:pPr>
      <w:r>
        <w:rPr>
          <w:rFonts w:ascii="Aptos" w:hAnsi="Aptos" w:cs="Aptos"/>
          <w:vertAlign w:val="superscript"/>
        </w:rPr>
        <w:t>1</w:t>
      </w:r>
      <w:r>
        <w:rPr>
          <w:rFonts w:ascii="Aptos" w:hAnsi="Aptos" w:cs="Aptos"/>
        </w:rPr>
        <w:t>University of Florida, IFAS North Florida Research and Education Center, 155 Research Road, Quincy, FL, United States.</w:t>
      </w:r>
      <w:r w:rsidR="001537E8">
        <w:rPr>
          <w:rFonts w:ascii="Aptos" w:hAnsi="Aptos" w:cs="Aptos"/>
        </w:rPr>
        <w:t xml:space="preserve"> </w:t>
      </w:r>
      <w:r>
        <w:rPr>
          <w:rFonts w:ascii="Aptos" w:hAnsi="Aptos" w:cs="Aptos"/>
          <w:vertAlign w:val="superscript"/>
        </w:rPr>
        <w:t>2</w:t>
      </w:r>
      <w:r>
        <w:rPr>
          <w:rFonts w:ascii="Aptos" w:hAnsi="Aptos" w:cs="Aptos"/>
        </w:rPr>
        <w:t>University of Florida, IFAS North Florida Research and Education Center, Live Oak, FL, United States.</w:t>
      </w:r>
      <w:r w:rsidR="001537E8">
        <w:rPr>
          <w:rFonts w:ascii="Aptos" w:hAnsi="Aptos" w:cs="Aptos"/>
        </w:rPr>
        <w:t xml:space="preserve"> </w:t>
      </w:r>
      <w:r>
        <w:rPr>
          <w:rFonts w:ascii="Aptos" w:hAnsi="Aptos" w:cs="Aptos"/>
          <w:vertAlign w:val="superscript"/>
        </w:rPr>
        <w:t>3</w:t>
      </w:r>
      <w:r>
        <w:rPr>
          <w:rFonts w:ascii="Aptos" w:hAnsi="Aptos" w:cs="Aptos"/>
        </w:rPr>
        <w:t>Department of Agronomy, Punjab Agricultural University, Ludhiana, Punjab, India.</w:t>
      </w:r>
    </w:p>
    <w:p w14:paraId="2755C672" w14:textId="77777777" w:rsidR="00AD3956" w:rsidRDefault="00AD3956" w:rsidP="00AD3956">
      <w:pPr>
        <w:spacing w:line="240" w:lineRule="auto"/>
        <w:rPr>
          <w:rFonts w:ascii="Aptos" w:hAnsi="Aptos" w:cs="Aptos"/>
        </w:rPr>
      </w:pPr>
      <w:r>
        <w:rPr>
          <w:rFonts w:ascii="Aptos" w:hAnsi="Aptos" w:cs="Aptos"/>
        </w:rPr>
        <w:t>Peanut (</w:t>
      </w:r>
      <w:r>
        <w:rPr>
          <w:rFonts w:ascii="Aptos" w:hAnsi="Aptos" w:cs="Aptos"/>
          <w:i/>
          <w:iCs/>
        </w:rPr>
        <w:t>Arachis hypogaea</w:t>
      </w:r>
      <w:r>
        <w:rPr>
          <w:rFonts w:ascii="Aptos" w:hAnsi="Aptos" w:cs="Aptos"/>
        </w:rPr>
        <w:t xml:space="preserve"> L.) production in the southeastern United States is often limited by coarse-textured sandy soils, where rapid potassium (K) leaching reduces nutrient retention and fertilizer-use efficiency. Controlled-release potassium (CRK) fertilizers may improve K availability by reducing early-season losses and providing a more sustained nutrient supply. This study evaluated the effects of CRK, conventional muriate of potash (MOP), and their blends applied at two agronomic rates on peanut yield, kernel quality, and seasonal soil and plant nutrient dynamics under Florida sandy soil conditions. Field experiments were conducted across four site-years in 2022, 2023, 2024, and 2025 using randomized complete block designs with four replications. Across all environments, pod yield and total sound mature kernels were not significantly affected by K source or rate, indicating that CRK-based programs performed comparably to conventional fertilization. Kernel quality differences were driven mainly by seasonal conditions rather than fertilizer treatment. Soil and tissue nutrient dynamics were influenced primarily by sampling time, although CRK-based treatments generally maintained more stable soil K availability during the growing season than conventional MOP, which produced sharper early-season peaks. Across seasons, tissue K declined as tissue Ca increased, indicating a consistent antagonistic relationship during crop development. In 2025, nutrient content in aboveground biomass and pods at mid-season did not differ among treatments, further supporting similar biomass accumulation and nutrient partitioning across K strategies. Overall, CRK matched conventional K fertilization in sustaining peanut yield and quality while moderating seasonal soil K fluctuations, suggesting potential to improve K-use efficiency in sandy soils.</w:t>
      </w:r>
    </w:p>
    <w:p w14:paraId="2026119A" w14:textId="0067E5FD" w:rsidR="007E7874" w:rsidRDefault="007E7874" w:rsidP="00C657DB">
      <w:pPr>
        <w:spacing w:after="120" w:line="240" w:lineRule="auto"/>
      </w:pPr>
    </w:p>
    <w:sectPr w:rsidR="007E787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5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0C1"/>
    <w:rsid w:val="00021FC1"/>
    <w:rsid w:val="000411D1"/>
    <w:rsid w:val="00052F97"/>
    <w:rsid w:val="000D56EE"/>
    <w:rsid w:val="00102DA0"/>
    <w:rsid w:val="001537E8"/>
    <w:rsid w:val="001611FA"/>
    <w:rsid w:val="003108A3"/>
    <w:rsid w:val="003E1514"/>
    <w:rsid w:val="00444BA5"/>
    <w:rsid w:val="0049647E"/>
    <w:rsid w:val="004A436B"/>
    <w:rsid w:val="00503E86"/>
    <w:rsid w:val="0051160B"/>
    <w:rsid w:val="00515F4C"/>
    <w:rsid w:val="00527D8D"/>
    <w:rsid w:val="00544984"/>
    <w:rsid w:val="00611C8B"/>
    <w:rsid w:val="006A4F08"/>
    <w:rsid w:val="0071339C"/>
    <w:rsid w:val="00741353"/>
    <w:rsid w:val="007B441C"/>
    <w:rsid w:val="007E7874"/>
    <w:rsid w:val="00846F4F"/>
    <w:rsid w:val="00862678"/>
    <w:rsid w:val="00896663"/>
    <w:rsid w:val="00971F28"/>
    <w:rsid w:val="00A574C8"/>
    <w:rsid w:val="00AD3956"/>
    <w:rsid w:val="00B127C7"/>
    <w:rsid w:val="00B930C1"/>
    <w:rsid w:val="00B93C7A"/>
    <w:rsid w:val="00C657DB"/>
    <w:rsid w:val="00D73DAB"/>
    <w:rsid w:val="00E34D39"/>
    <w:rsid w:val="00E817B4"/>
    <w:rsid w:val="00EE7D2A"/>
    <w:rsid w:val="00F2651A"/>
    <w:rsid w:val="00F53878"/>
    <w:rsid w:val="00FA11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A90B6"/>
  <w15:chartTrackingRefBased/>
  <w15:docId w15:val="{582E4CBD-7275-48C7-9CDC-E860E38E7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30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930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930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930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30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30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30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30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30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30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930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930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930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30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30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30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30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30C1"/>
    <w:rPr>
      <w:rFonts w:eastAsiaTheme="majorEastAsia" w:cstheme="majorBidi"/>
      <w:color w:val="272727" w:themeColor="text1" w:themeTint="D8"/>
    </w:rPr>
  </w:style>
  <w:style w:type="paragraph" w:styleId="Title">
    <w:name w:val="Title"/>
    <w:basedOn w:val="Normal"/>
    <w:next w:val="Normal"/>
    <w:link w:val="TitleChar"/>
    <w:uiPriority w:val="10"/>
    <w:qFormat/>
    <w:rsid w:val="00B930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30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30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30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30C1"/>
    <w:pPr>
      <w:spacing w:before="160"/>
      <w:jc w:val="center"/>
    </w:pPr>
    <w:rPr>
      <w:i/>
      <w:iCs/>
      <w:color w:val="404040" w:themeColor="text1" w:themeTint="BF"/>
    </w:rPr>
  </w:style>
  <w:style w:type="character" w:customStyle="1" w:styleId="QuoteChar">
    <w:name w:val="Quote Char"/>
    <w:basedOn w:val="DefaultParagraphFont"/>
    <w:link w:val="Quote"/>
    <w:uiPriority w:val="29"/>
    <w:rsid w:val="00B930C1"/>
    <w:rPr>
      <w:i/>
      <w:iCs/>
      <w:color w:val="404040" w:themeColor="text1" w:themeTint="BF"/>
    </w:rPr>
  </w:style>
  <w:style w:type="paragraph" w:styleId="ListParagraph">
    <w:name w:val="List Paragraph"/>
    <w:basedOn w:val="Normal"/>
    <w:uiPriority w:val="34"/>
    <w:qFormat/>
    <w:rsid w:val="00B930C1"/>
    <w:pPr>
      <w:ind w:left="720"/>
      <w:contextualSpacing/>
    </w:pPr>
  </w:style>
  <w:style w:type="character" w:styleId="IntenseEmphasis">
    <w:name w:val="Intense Emphasis"/>
    <w:basedOn w:val="DefaultParagraphFont"/>
    <w:uiPriority w:val="21"/>
    <w:qFormat/>
    <w:rsid w:val="00B930C1"/>
    <w:rPr>
      <w:i/>
      <w:iCs/>
      <w:color w:val="0F4761" w:themeColor="accent1" w:themeShade="BF"/>
    </w:rPr>
  </w:style>
  <w:style w:type="paragraph" w:styleId="IntenseQuote">
    <w:name w:val="Intense Quote"/>
    <w:basedOn w:val="Normal"/>
    <w:next w:val="Normal"/>
    <w:link w:val="IntenseQuoteChar"/>
    <w:uiPriority w:val="30"/>
    <w:qFormat/>
    <w:rsid w:val="00B930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30C1"/>
    <w:rPr>
      <w:i/>
      <w:iCs/>
      <w:color w:val="0F4761" w:themeColor="accent1" w:themeShade="BF"/>
    </w:rPr>
  </w:style>
  <w:style w:type="character" w:styleId="IntenseReference">
    <w:name w:val="Intense Reference"/>
    <w:basedOn w:val="DefaultParagraphFont"/>
    <w:uiPriority w:val="32"/>
    <w:qFormat/>
    <w:rsid w:val="00B930C1"/>
    <w:rPr>
      <w:b/>
      <w:bCs/>
      <w:smallCaps/>
      <w:color w:val="0F4761" w:themeColor="accent1" w:themeShade="BF"/>
      <w:spacing w:val="5"/>
    </w:rPr>
  </w:style>
  <w:style w:type="paragraph" w:styleId="Revision">
    <w:name w:val="Revision"/>
    <w:hidden/>
    <w:uiPriority w:val="99"/>
    <w:semiHidden/>
    <w:rsid w:val="000411D1"/>
    <w:pPr>
      <w:spacing w:after="0" w:line="240" w:lineRule="auto"/>
    </w:pPr>
  </w:style>
  <w:style w:type="character" w:styleId="CommentReference">
    <w:name w:val="annotation reference"/>
    <w:basedOn w:val="DefaultParagraphFont"/>
    <w:uiPriority w:val="99"/>
    <w:semiHidden/>
    <w:unhideWhenUsed/>
    <w:rsid w:val="000411D1"/>
    <w:rPr>
      <w:sz w:val="16"/>
      <w:szCs w:val="16"/>
    </w:rPr>
  </w:style>
  <w:style w:type="paragraph" w:styleId="CommentText">
    <w:name w:val="annotation text"/>
    <w:basedOn w:val="Normal"/>
    <w:link w:val="CommentTextChar"/>
    <w:uiPriority w:val="99"/>
    <w:unhideWhenUsed/>
    <w:rsid w:val="000411D1"/>
    <w:pPr>
      <w:spacing w:line="240" w:lineRule="auto"/>
    </w:pPr>
    <w:rPr>
      <w:sz w:val="20"/>
      <w:szCs w:val="20"/>
    </w:rPr>
  </w:style>
  <w:style w:type="character" w:customStyle="1" w:styleId="CommentTextChar">
    <w:name w:val="Comment Text Char"/>
    <w:basedOn w:val="DefaultParagraphFont"/>
    <w:link w:val="CommentText"/>
    <w:uiPriority w:val="99"/>
    <w:rsid w:val="000411D1"/>
    <w:rPr>
      <w:sz w:val="20"/>
      <w:szCs w:val="20"/>
    </w:rPr>
  </w:style>
  <w:style w:type="paragraph" w:styleId="CommentSubject">
    <w:name w:val="annotation subject"/>
    <w:basedOn w:val="CommentText"/>
    <w:next w:val="CommentText"/>
    <w:link w:val="CommentSubjectChar"/>
    <w:uiPriority w:val="99"/>
    <w:semiHidden/>
    <w:unhideWhenUsed/>
    <w:rsid w:val="000411D1"/>
    <w:rPr>
      <w:b/>
      <w:bCs/>
    </w:rPr>
  </w:style>
  <w:style w:type="character" w:customStyle="1" w:styleId="CommentSubjectChar">
    <w:name w:val="Comment Subject Char"/>
    <w:basedOn w:val="CommentTextChar"/>
    <w:link w:val="CommentSubject"/>
    <w:uiPriority w:val="99"/>
    <w:semiHidden/>
    <w:rsid w:val="000411D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718843">
      <w:bodyDiv w:val="1"/>
      <w:marLeft w:val="0"/>
      <w:marRight w:val="0"/>
      <w:marTop w:val="0"/>
      <w:marBottom w:val="0"/>
      <w:divBdr>
        <w:top w:val="none" w:sz="0" w:space="0" w:color="auto"/>
        <w:left w:val="none" w:sz="0" w:space="0" w:color="auto"/>
        <w:bottom w:val="none" w:sz="0" w:space="0" w:color="auto"/>
        <w:right w:val="none" w:sz="0" w:space="0" w:color="auto"/>
      </w:divBdr>
    </w:div>
    <w:div w:id="418018446">
      <w:bodyDiv w:val="1"/>
      <w:marLeft w:val="0"/>
      <w:marRight w:val="0"/>
      <w:marTop w:val="0"/>
      <w:marBottom w:val="0"/>
      <w:divBdr>
        <w:top w:val="none" w:sz="0" w:space="0" w:color="auto"/>
        <w:left w:val="none" w:sz="0" w:space="0" w:color="auto"/>
        <w:bottom w:val="none" w:sz="0" w:space="0" w:color="auto"/>
        <w:right w:val="none" w:sz="0" w:space="0" w:color="auto"/>
      </w:divBdr>
    </w:div>
    <w:div w:id="617835610">
      <w:bodyDiv w:val="1"/>
      <w:marLeft w:val="0"/>
      <w:marRight w:val="0"/>
      <w:marTop w:val="0"/>
      <w:marBottom w:val="0"/>
      <w:divBdr>
        <w:top w:val="none" w:sz="0" w:space="0" w:color="auto"/>
        <w:left w:val="none" w:sz="0" w:space="0" w:color="auto"/>
        <w:bottom w:val="none" w:sz="0" w:space="0" w:color="auto"/>
        <w:right w:val="none" w:sz="0" w:space="0" w:color="auto"/>
      </w:divBdr>
    </w:div>
    <w:div w:id="1300375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322</Words>
  <Characters>2035</Characters>
  <Application>Microsoft Office Word</Application>
  <DocSecurity>0</DocSecurity>
  <Lines>33</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K Culbreath</dc:creator>
  <cp:keywords/>
  <dc:description/>
  <cp:lastModifiedBy>Vikash, Vikash</cp:lastModifiedBy>
  <cp:revision>5</cp:revision>
  <dcterms:created xsi:type="dcterms:W3CDTF">2026-03-31T20:14:00Z</dcterms:created>
  <dcterms:modified xsi:type="dcterms:W3CDTF">2026-03-31T20:15:00Z</dcterms:modified>
</cp:coreProperties>
</file>