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16sdtfl w16du wp14">
  <w:body>
    <w:p w:rsidR="00503E86" w:rsidP="00503E86" w:rsidRDefault="00503E86" w14:paraId="75C8BA65" w14:textId="35C4B429">
      <w:pPr>
        <w:jc w:val="center"/>
        <w:spacing w:after="120" w:line="240" w:lineRule="auto"/>
        <w:rPr>
          <w:bCs/>
          <w:b/>
        </w:rPr>
      </w:pPr>
      <w:r>
        <w:rPr>
          <w:noProof/>
        </w:rPr>
        <w:drawing>
          <wp:inline distT="0" distB="0" distL="0" distR="0" wp14:anchorId="56405D30" wp14:editId="7E43E189">
            <wp:extent cx="2524760" cy="866775"/>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7">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rsidR="00503E86" w:rsidP="00C657DB" w:rsidRDefault="00503E86" w14:paraId="103AAB27" w14:textId="77777777">
      <w:pPr>
        <w:spacing w:after="120" w:line="240" w:lineRule="auto"/>
        <w:rPr>
          <w:bCs/>
          <w:b/>
        </w:rPr>
      </w:pPr>
    </w:p>
    <w:p w:rsidR="37D8B368" w:rsidP="60A94094" w:rsidRDefault="37D8B368" w14:paraId="2686B50B" w14:textId="60889047">
      <w:pPr>
        <w:pStyle w:val="Normal"/>
        <w:suppressLineNumbers w:val="0"/>
        <w:bidi w:val="0"/>
        <w:spacing w:before="0" w:beforeAutospacing="off" w:after="120" w:afterAutospacing="off" w:line="240" w:lineRule="auto"/>
        <w:ind w:left="0" w:right="0"/>
        <w:jc w:val="left"/>
        <w:rPr>
          <w:b w:val="1"/>
          <w:bCs w:val="1"/>
        </w:rPr>
      </w:pPr>
      <w:r w:rsidRPr="60A94094" w:rsidR="37D8B368">
        <w:rPr>
          <w:b w:val="1"/>
          <w:bCs w:val="1"/>
        </w:rPr>
        <w:t>Collaborations for Peanut through the USDA-ARS Digital Agricultural Systems Hub (DASH)</w:t>
      </w:r>
    </w:p>
    <w:p w:rsidR="102C41A7" w:rsidP="60A94094" w:rsidRDefault="102C41A7" w14:paraId="1EE53B90" w14:textId="08B67195">
      <w:pPr>
        <w:pStyle w:val="Normal"/>
        <w:suppressLineNumbers w:val="0"/>
        <w:bidi w:val="0"/>
        <w:spacing w:before="0" w:beforeAutospacing="off" w:after="120" w:afterAutospacing="off" w:line="240" w:lineRule="auto"/>
        <w:ind w:left="0" w:right="0"/>
        <w:jc w:val="left"/>
        <w:rPr>
          <w:vertAlign w:val="baseline"/>
        </w:rPr>
      </w:pPr>
      <w:r w:rsidRPr="60A94094" w:rsidR="102C41A7">
        <w:rPr>
          <w:b w:val="1"/>
          <w:bCs w:val="1"/>
        </w:rPr>
        <w:t>Hulse-Kemp, A.M.</w:t>
      </w:r>
      <w:r w:rsidRPr="60A94094" w:rsidR="102C41A7">
        <w:rPr>
          <w:vertAlign w:val="superscript"/>
        </w:rPr>
        <w:t>1</w:t>
      </w:r>
      <w:r w:rsidRPr="60A94094" w:rsidR="102C41A7">
        <w:rPr>
          <w:vertAlign w:val="baseline"/>
        </w:rPr>
        <w:t>, Mirsky, S.</w:t>
      </w:r>
      <w:r w:rsidRPr="60A94094" w:rsidR="012BDB79">
        <w:rPr>
          <w:vertAlign w:val="baseline"/>
        </w:rPr>
        <w:t>B.</w:t>
      </w:r>
      <w:r w:rsidRPr="60A94094" w:rsidR="4245793B">
        <w:rPr>
          <w:vertAlign w:val="superscript"/>
        </w:rPr>
        <w:t>2</w:t>
      </w:r>
      <w:r w:rsidRPr="60A94094" w:rsidR="102C41A7">
        <w:rPr>
          <w:vertAlign w:val="baseline"/>
        </w:rPr>
        <w:t xml:space="preserve">, Reberg-Horton, </w:t>
      </w:r>
      <w:r w:rsidRPr="60A94094" w:rsidR="32EE68D2">
        <w:rPr>
          <w:vertAlign w:val="baseline"/>
        </w:rPr>
        <w:t>S.</w:t>
      </w:r>
      <w:r w:rsidRPr="60A94094" w:rsidR="102C41A7">
        <w:rPr>
          <w:vertAlign w:val="baseline"/>
        </w:rPr>
        <w:t>C.</w:t>
      </w:r>
      <w:r w:rsidRPr="60A94094" w:rsidR="697B3470">
        <w:rPr>
          <w:vertAlign w:val="superscript"/>
        </w:rPr>
        <w:t>3</w:t>
      </w:r>
      <w:r w:rsidRPr="60A94094" w:rsidR="102C41A7">
        <w:rPr>
          <w:vertAlign w:val="baseline"/>
        </w:rPr>
        <w:t>, Manching, H.K.</w:t>
      </w:r>
      <w:r w:rsidRPr="60A94094" w:rsidR="06269822">
        <w:rPr>
          <w:vertAlign w:val="superscript"/>
        </w:rPr>
        <w:t xml:space="preserve"> 3</w:t>
      </w:r>
      <w:r w:rsidRPr="60A94094" w:rsidR="102C41A7">
        <w:rPr>
          <w:vertAlign w:val="baseline"/>
        </w:rPr>
        <w:t>, Dunne, J.C.</w:t>
      </w:r>
      <w:r w:rsidRPr="60A94094" w:rsidR="1CDD31A2">
        <w:rPr>
          <w:vertAlign w:val="superscript"/>
        </w:rPr>
        <w:t xml:space="preserve"> 3</w:t>
      </w:r>
      <w:r w:rsidRPr="60A94094" w:rsidR="102C41A7">
        <w:rPr>
          <w:vertAlign w:val="baseline"/>
        </w:rPr>
        <w:t>, Billings, G.T.</w:t>
      </w:r>
      <w:r w:rsidRPr="60A94094" w:rsidR="0E2753BC">
        <w:rPr>
          <w:vertAlign w:val="superscript"/>
        </w:rPr>
        <w:t xml:space="preserve"> 3</w:t>
      </w:r>
      <w:r w:rsidRPr="60A94094" w:rsidR="102C41A7">
        <w:rPr>
          <w:vertAlign w:val="baseline"/>
        </w:rPr>
        <w:t>, Garrity, N.</w:t>
      </w:r>
      <w:r w:rsidRPr="60A94094" w:rsidR="0B493F9B">
        <w:rPr>
          <w:vertAlign w:val="baseline"/>
        </w:rPr>
        <w:t>K.</w:t>
      </w:r>
      <w:r w:rsidRPr="60A94094" w:rsidR="0E2753BC">
        <w:rPr>
          <w:vertAlign w:val="superscript"/>
        </w:rPr>
        <w:t xml:space="preserve"> 3</w:t>
      </w:r>
    </w:p>
    <w:p xmlns:wp14="http://schemas.microsoft.com/office/word/2010/wordml" w:rsidP="7E2B240A" w14:paraId="0ED86BCA" wp14:textId="63E4B2A3">
      <w:pPr>
        <w:pStyle w:val="Normal"/>
        <w:spacing w:after="120" w:line="240" w:lineRule="auto"/>
      </w:pPr>
      <w:r w:rsidRPr="60A94094" w:rsidR="00B930C1">
        <w:rPr>
          <w:vertAlign w:val="superscript"/>
        </w:rPr>
        <w:t>1</w:t>
      </w:r>
      <w:r w:rsidR="27758374">
        <w:rPr/>
        <w:t xml:space="preserve">Genomics and Bioinformatics Research Unit, USDA-ARS, Raleigh, NC 27606. </w:t>
      </w:r>
      <w:r w:rsidRPr="60A94094" w:rsidR="56F48C84">
        <w:rPr>
          <w:vertAlign w:val="superscript"/>
        </w:rPr>
        <w:t>2</w:t>
      </w:r>
      <w:r w:rsidRPr="60A94094" w:rsidR="56F48C84">
        <w:rPr>
          <w:vertAlign w:val="baseline"/>
        </w:rPr>
        <w:t xml:space="preserve"> </w:t>
      </w:r>
      <w:r w:rsidRPr="60A94094" w:rsidR="3B05F4AB">
        <w:rPr>
          <w:vertAlign w:val="baseline"/>
        </w:rPr>
        <w:t>Sustainable Agricultural Systems Lab</w:t>
      </w:r>
      <w:r w:rsidRPr="60A94094" w:rsidR="56F48C84">
        <w:rPr>
          <w:vertAlign w:val="baseline"/>
        </w:rPr>
        <w:t xml:space="preserve">, </w:t>
      </w:r>
      <w:r w:rsidRPr="60A94094" w:rsidR="1609969E">
        <w:rPr>
          <w:vertAlign w:val="baseline"/>
        </w:rPr>
        <w:t>USDA-ARS</w:t>
      </w:r>
      <w:r w:rsidRPr="60A94094" w:rsidR="56F48C84">
        <w:rPr>
          <w:vertAlign w:val="baseline"/>
        </w:rPr>
        <w:t xml:space="preserve">, </w:t>
      </w:r>
      <w:r w:rsidRPr="60A94094" w:rsidR="3F109F94">
        <w:rPr>
          <w:vertAlign w:val="baseline"/>
        </w:rPr>
        <w:t>Beltsville, MD 20705</w:t>
      </w:r>
      <w:r w:rsidRPr="60A94094" w:rsidR="1683C800">
        <w:rPr>
          <w:vertAlign w:val="baseline"/>
        </w:rPr>
        <w:t>.</w:t>
      </w:r>
      <w:r w:rsidRPr="60A94094" w:rsidR="56F48C84">
        <w:rPr>
          <w:vertAlign w:val="baseline"/>
        </w:rPr>
        <w:t xml:space="preserve"> </w:t>
      </w:r>
      <w:r w:rsidRPr="60A94094" w:rsidR="56F48C84">
        <w:rPr>
          <w:vertAlign w:val="superscript"/>
        </w:rPr>
        <w:t>3</w:t>
      </w:r>
      <w:r w:rsidRPr="60A94094" w:rsidR="4EE50F07">
        <w:rPr>
          <w:rFonts w:ascii="Aptos" w:hAnsi="Aptos" w:eastAsia="Aptos" w:cs="Aptos"/>
          <w:b w:val="0"/>
          <w:bCs w:val="0"/>
          <w:i w:val="0"/>
          <w:iCs w:val="0"/>
          <w:caps w:val="0"/>
          <w:smallCaps w:val="0"/>
          <w:noProof w:val="0"/>
          <w:color w:val="000000" w:themeColor="text1" w:themeTint="FF" w:themeShade="FF"/>
          <w:sz w:val="24"/>
          <w:szCs w:val="24"/>
          <w:lang w:val="en-US"/>
        </w:rPr>
        <w:t>Crop and Soil Science Department, North Carolina State University, Raleigh, NC 27606</w:t>
      </w:r>
    </w:p>
    <w:p w:rsidR="023D1D66" w:rsidP="60A94094" w:rsidRDefault="023D1D66" w14:paraId="348188A6" w14:textId="0D0E35F1">
      <w:pPr>
        <w:spacing w:after="120" w:line="240" w:lineRule="auto"/>
      </w:pPr>
      <w:r w:rsidR="023D1D66">
        <w:rPr/>
        <w:t>Integrating AI solutions into actionable decisions for research programs has a large number of logistical considerations. The integration typically requires knowledge of both the AI algorithms developed for a use-case as well as constraints on data transfer and networking, computational requirements, and visualization requirements necessitating the field of Machine Learning Operations (MLOps). The new Digital Agricultural Systems Hub (DASH) supports specialists working in MLOps to enable enterprising of AI solutions and ability to leverage the powerful SCINet computational networks established for USDA-ARS and collaborating partners. We will share a few examples of the recent work and technologies through DASH enabling computer vision centered pipelines and the accompanying AgImageRepository. We are excited about expanding collaborations with the peanut industry and are here to discuss future opportunities.</w:t>
      </w:r>
    </w:p>
    <w:sectPr w:rsidR="007E7874">
      <w:docGrid w:linePitch="360"/>
      <w:pgSz w:w="12240" w:h="15840" w:orient="portrait"/>
      <w:pgMar w:top="1440" w:right="1440" w:bottom="1440" w:left="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font w:name="Cambria"/>
  <w:font w:name="Symbol"/>
  <w:font w:name="Courier New"/>
  <w:font w:name="Arial"/>
</w:fonts>
</file>

<file path=word/intelligence2.xml><?xml version="1.0" encoding="utf-8"?>
<int2:intelligence xmlns:int2="http://schemas.microsoft.com/office/intelligence/2020/intelligence">
  <int2:observations>
    <int2:bookmark int2:bookmarkName="_Int_0GDh2wn5" int2:invalidationBookmarkName="" int2:hashCode="3Y/zlltkStq08f" int2:id="rQLPw3qt">
      <int2:state int2:type="gram"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nsid w:val="51cca38e"/>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nsid w:val="4565b3b8"/>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val="00B930C1"/>
    <w:rsi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930C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930C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930C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930C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930C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930C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930C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styleId="QuoteChar" w:customStyle="1">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Comment Reference"/>
    <w:basedOn w:val="DefaultParagraphFont"/>
    <w:uiPriority w:val="99"/>
    <w:semiHidden/>
    <w:unhideWhenUsed/>
    <w:rsid w:val="000411D1"/>
    <w:rPr>
      <w:sz w:val="16"/>
      <w:szCs w:val="16"/>
    </w:rPr>
  </w:style>
  <w:style w:type="paragraph" w:styleId="CommentText">
    <w:name w:val="Comment Text"/>
    <w:basedOn w:val="Normal"/>
    <w:link w:val="CommentTextChar"/>
    <w:uiPriority w:val="99"/>
    <w:unhideWhenUsed/>
    <w:rsid w:val="000411D1"/>
    <w:pPr>
      <w:spacing w:line="240" w:lineRule="auto"/>
    </w:pPr>
    <w:rPr>
      <w:sz w:val="20"/>
      <w:szCs w:val="20"/>
    </w:rPr>
  </w:style>
  <w:style w:type="character" w:styleId="CommentTextChar" w:customStyle="1">
    <w:name w:val="Comment Text Char"/>
    <w:basedOn w:val="DefaultParagraphFont"/>
    <w:link w:val="CommentText"/>
    <w:uiPriority w:val="99"/>
    <w:rsid w:val="000411D1"/>
    <w:rPr>
      <w:sz w:val="20"/>
      <w:szCs w:val="20"/>
    </w:rPr>
  </w:style>
  <w:style w:type="paragraph" w:styleId="CommentSubject">
    <w:name w:val="Comment Subject"/>
    <w:basedOn w:val="CommentText"/>
    <w:next w:val="CommentText"/>
    <w:link w:val="CommentSubjectChar"/>
    <w:uiPriority w:val="99"/>
    <w:semiHidden/>
    <w:unhideWhenUsed/>
    <w:rsid w:val="000411D1"/>
    <w:rPr>
      <w:b/>
      <w:bCs/>
    </w:rPr>
  </w:style>
  <w:style w:type="character" w:styleId="CommentSubjectChar" w:customStyle="1">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7" /><Relationship Type="http://schemas.openxmlformats.org/officeDocument/2006/relationships/numbering" Target="numbering.xml" Id="rId8" /><Relationship Type="http://schemas.microsoft.com/office/2020/10/relationships/intelligence" Target="intelligence2.xml" Id="Rf347059bacfa4aa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Albert K Culbreath</dc:creator>
  <keywords/>
  <dc:description/>
  <lastModifiedBy>Grant Thomas Billings</lastModifiedBy>
  <revision>4</revision>
  <dcterms:created xsi:type="dcterms:W3CDTF">2026-03-06T16:37:00.0000000Z</dcterms:created>
  <dcterms:modified xsi:type="dcterms:W3CDTF">2026-03-31T15:46:06.8333700Z</dcterms:modified>
</coreProperties>
</file>