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BA65" w14:textId="35C4B429" w:rsidR="00503E86" w:rsidRDefault="00503E86" w:rsidP="00503E86">
      <w:pPr>
        <w:spacing w:after="120"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6405D30" wp14:editId="7E43E189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AAB27" w14:textId="77777777" w:rsidR="00503E86" w:rsidRDefault="00503E86" w:rsidP="00C657DB">
      <w:pPr>
        <w:spacing w:after="120" w:line="240" w:lineRule="auto"/>
        <w:rPr>
          <w:b/>
          <w:bCs/>
        </w:rPr>
      </w:pPr>
    </w:p>
    <w:p w14:paraId="448B0070" w14:textId="52628F6E" w:rsidR="00B930C1" w:rsidRPr="00A574C8" w:rsidRDefault="00194CFE" w:rsidP="00C657DB">
      <w:pPr>
        <w:spacing w:after="120" w:line="240" w:lineRule="auto"/>
        <w:rPr>
          <w:b/>
          <w:bCs/>
        </w:rPr>
      </w:pPr>
      <w:r>
        <w:rPr>
          <w:b/>
          <w:bCs/>
        </w:rPr>
        <w:t>Optimiz</w:t>
      </w:r>
      <w:r w:rsidR="009A30E2">
        <w:rPr>
          <w:b/>
          <w:bCs/>
        </w:rPr>
        <w:t>ed Sample Shelling for Breeders</w:t>
      </w:r>
    </w:p>
    <w:p w14:paraId="239C9711" w14:textId="0BE425B4" w:rsidR="00B930C1" w:rsidRPr="00B930C1" w:rsidRDefault="00BC57AB" w:rsidP="00C657DB">
      <w:pPr>
        <w:spacing w:after="120" w:line="240" w:lineRule="auto"/>
      </w:pPr>
      <w:r>
        <w:rPr>
          <w:b/>
          <w:bCs/>
        </w:rPr>
        <w:t>BUTTS, C.L.</w:t>
      </w:r>
      <w:r w:rsidR="00B930C1" w:rsidRPr="00B930C1">
        <w:rPr>
          <w:vertAlign w:val="superscript"/>
        </w:rPr>
        <w:t>1</w:t>
      </w:r>
    </w:p>
    <w:p w14:paraId="204F4682" w14:textId="40F2F0A3" w:rsidR="00B930C1" w:rsidRDefault="00B930C1" w:rsidP="00C657DB">
      <w:pPr>
        <w:spacing w:after="120" w:line="240" w:lineRule="auto"/>
      </w:pPr>
      <w:r w:rsidRPr="00B930C1">
        <w:rPr>
          <w:vertAlign w:val="superscript"/>
        </w:rPr>
        <w:t>1</w:t>
      </w:r>
      <w:r w:rsidR="002E71FD">
        <w:t xml:space="preserve">Agricultural Engineer, Full Moon Engineering LLC, Leesburg, GA </w:t>
      </w:r>
      <w:r w:rsidR="00D82991">
        <w:t>31763</w:t>
      </w:r>
      <w:r w:rsidRPr="00B930C1">
        <w:t xml:space="preserve"> </w:t>
      </w:r>
    </w:p>
    <w:p w14:paraId="2026119A" w14:textId="04CDFABF" w:rsidR="007E7874" w:rsidRDefault="00CE5408" w:rsidP="00C657DB">
      <w:pPr>
        <w:spacing w:after="120" w:line="240" w:lineRule="auto"/>
      </w:pPr>
      <w:r>
        <w:t xml:space="preserve">In the research world, tens of thousands of </w:t>
      </w:r>
      <w:r w:rsidR="0067350D">
        <w:t xml:space="preserve">peanut samples are shelled annually </w:t>
      </w:r>
      <w:r w:rsidR="0028438E">
        <w:t xml:space="preserve">using small-scale shelling equipment. In the peanut breeding arena, </w:t>
      </w:r>
      <w:r w:rsidR="005149CE">
        <w:t>samples may range in size from a few grams to several kilograms</w:t>
      </w:r>
      <w:r w:rsidR="00867424">
        <w:t xml:space="preserve"> and one of the goals of shelling these samples </w:t>
      </w:r>
      <w:r w:rsidR="00CA22A2">
        <w:t>is</w:t>
      </w:r>
      <w:r w:rsidR="00867424">
        <w:t xml:space="preserve"> to preserve </w:t>
      </w:r>
      <w:r w:rsidR="00420143">
        <w:t>as much of the sample in the form of whole seed as possible.</w:t>
      </w:r>
      <w:r w:rsidR="00CA22A2">
        <w:t xml:space="preserve"> </w:t>
      </w:r>
      <w:r w:rsidR="00AD2450">
        <w:t xml:space="preserve">Many of the samples are too large to shell by hand, therefore, researchers </w:t>
      </w:r>
      <w:r w:rsidR="002E5CA8">
        <w:t>use typically one of two mechanical shellers. The first is the reci</w:t>
      </w:r>
      <w:r w:rsidR="001A5C94">
        <w:t xml:space="preserve">procating or “scrub board” sheller used in the official farmers’ stock grading process.  The second </w:t>
      </w:r>
      <w:r w:rsidR="00EF3A40">
        <w:t xml:space="preserve">uses </w:t>
      </w:r>
      <w:r w:rsidR="005604B2">
        <w:t xml:space="preserve">a scale model rotary sheller that </w:t>
      </w:r>
      <w:r w:rsidR="0055143A">
        <w:t xml:space="preserve">emulates the commercial sheller in speed and </w:t>
      </w:r>
      <w:proofErr w:type="gramStart"/>
      <w:r w:rsidR="0055143A">
        <w:t>outturns</w:t>
      </w:r>
      <w:proofErr w:type="gramEnd"/>
      <w:r w:rsidR="0055143A">
        <w:t>.</w:t>
      </w:r>
      <w:r w:rsidR="00477E5A">
        <w:t xml:space="preserve"> Regardless of the type of sheller, it is </w:t>
      </w:r>
      <w:r w:rsidR="004F399C">
        <w:t>imperative that the correct size shelling grates be selected</w:t>
      </w:r>
      <w:r w:rsidR="00EC558C">
        <w:t xml:space="preserve"> to optimize throughput </w:t>
      </w:r>
      <w:r w:rsidR="000A6A0C">
        <w:t>(</w:t>
      </w:r>
      <w:proofErr w:type="spellStart"/>
      <w:r w:rsidR="000A6A0C">
        <w:t>kgh</w:t>
      </w:r>
      <w:proofErr w:type="spellEnd"/>
      <w:r w:rsidR="000A6A0C">
        <w:t>) and maximizing whole kernel output.</w:t>
      </w:r>
      <w:r w:rsidR="00010C1F">
        <w:t xml:space="preserve"> Over many years of research at the National Peanut Research Laboratory</w:t>
      </w:r>
      <w:r w:rsidR="001D0E09">
        <w:t>, a procedure for determining the optimum sized</w:t>
      </w:r>
      <w:r w:rsidR="001B54B0">
        <w:t xml:space="preserve"> shelling grates has been documented and utilized in many</w:t>
      </w:r>
      <w:r w:rsidR="001D1238">
        <w:t xml:space="preserve"> shelling studies. </w:t>
      </w:r>
      <w:r w:rsidR="00400CEC">
        <w:t>This author has used the procedure to set up sample shellers</w:t>
      </w:r>
      <w:r w:rsidR="00585551">
        <w:t xml:space="preserve"> and advise commercial shelling plant operators</w:t>
      </w:r>
      <w:r w:rsidR="00C9093C">
        <w:t xml:space="preserve"> on the initial setup of new shelling plants</w:t>
      </w:r>
      <w:r w:rsidR="00C42951">
        <w:t xml:space="preserve"> or the introduction of new cultivars.</w:t>
      </w:r>
      <w:r w:rsidR="00026E42">
        <w:t xml:space="preserve"> </w:t>
      </w:r>
      <w:r w:rsidR="003A7B0A">
        <w:t xml:space="preserve">The presentation will demonstrate the method for </w:t>
      </w:r>
      <w:r w:rsidR="00A52A72">
        <w:t>selecting</w:t>
      </w:r>
      <w:r w:rsidR="003A7B0A">
        <w:t xml:space="preserve"> openings in the first, second, and third stage shelling</w:t>
      </w:r>
      <w:r w:rsidR="00A52A72">
        <w:t xml:space="preserve"> grates or screens. </w:t>
      </w:r>
      <w:r w:rsidR="00ED32B3">
        <w:t xml:space="preserve">As an example, in a study from 2016 – 2018 to evaluate </w:t>
      </w:r>
      <w:r w:rsidR="0067658C">
        <w:t xml:space="preserve">agronomic practices on the shelling rate of peanuts, </w:t>
      </w:r>
      <w:r w:rsidR="00A855F9">
        <w:t xml:space="preserve">this procedure was used to size the shelling grates for all samples processed. </w:t>
      </w:r>
      <w:r w:rsidR="007F0A14">
        <w:t xml:space="preserve">During those studies a total of </w:t>
      </w:r>
      <w:r w:rsidR="0070402C">
        <w:t xml:space="preserve">382 samples were shelled at an average rate </w:t>
      </w:r>
      <w:r w:rsidR="00954E1C">
        <w:t xml:space="preserve">60 </w:t>
      </w:r>
      <w:proofErr w:type="spellStart"/>
      <w:r w:rsidR="00954E1C">
        <w:t>kgh</w:t>
      </w:r>
      <w:proofErr w:type="spellEnd"/>
      <w:r w:rsidR="00AF1FC8">
        <w:t xml:space="preserve"> requiring approximately 3 minutes to shell a 1.5 – 2 kg sample</w:t>
      </w:r>
      <w:r w:rsidR="00F23EB8">
        <w:t xml:space="preserve">. During </w:t>
      </w:r>
      <w:r w:rsidR="004750F0">
        <w:t>shelling, 8</w:t>
      </w:r>
      <w:r w:rsidR="00D64A8B">
        <w:t>4</w:t>
      </w:r>
      <w:r w:rsidR="004750F0">
        <w:t xml:space="preserve">% of the sample was shelled in the first stage, </w:t>
      </w:r>
      <w:r w:rsidR="00D64A8B">
        <w:t>12% in the second stage,</w:t>
      </w:r>
      <w:r w:rsidR="00273C0E">
        <w:t xml:space="preserve"> and 4% in the third and final stage. </w:t>
      </w:r>
      <w:r w:rsidR="00E470DB">
        <w:t>Approximately 0.1% of the sample remained unshelled after three stages of shelling.</w:t>
      </w:r>
    </w:p>
    <w:sectPr w:rsidR="007E78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C1"/>
    <w:rsid w:val="00010C1F"/>
    <w:rsid w:val="00021FC1"/>
    <w:rsid w:val="00026E42"/>
    <w:rsid w:val="000411D1"/>
    <w:rsid w:val="00052F97"/>
    <w:rsid w:val="000A6A0C"/>
    <w:rsid w:val="00102DA0"/>
    <w:rsid w:val="001611FA"/>
    <w:rsid w:val="00194CFE"/>
    <w:rsid w:val="001A5C94"/>
    <w:rsid w:val="001A7DC0"/>
    <w:rsid w:val="001B54B0"/>
    <w:rsid w:val="001D0E09"/>
    <w:rsid w:val="001D1238"/>
    <w:rsid w:val="00273C0E"/>
    <w:rsid w:val="0028438E"/>
    <w:rsid w:val="002E5CA8"/>
    <w:rsid w:val="002E71FD"/>
    <w:rsid w:val="003108A3"/>
    <w:rsid w:val="003A7B0A"/>
    <w:rsid w:val="003E1514"/>
    <w:rsid w:val="00400CEC"/>
    <w:rsid w:val="00420143"/>
    <w:rsid w:val="00444BA5"/>
    <w:rsid w:val="00453D81"/>
    <w:rsid w:val="004750F0"/>
    <w:rsid w:val="00477E5A"/>
    <w:rsid w:val="0049647E"/>
    <w:rsid w:val="004A436B"/>
    <w:rsid w:val="004F399C"/>
    <w:rsid w:val="00503E86"/>
    <w:rsid w:val="0051160B"/>
    <w:rsid w:val="005149CE"/>
    <w:rsid w:val="00515F4C"/>
    <w:rsid w:val="00527D8D"/>
    <w:rsid w:val="00541D9A"/>
    <w:rsid w:val="00544984"/>
    <w:rsid w:val="0055143A"/>
    <w:rsid w:val="005604B2"/>
    <w:rsid w:val="00585551"/>
    <w:rsid w:val="00603018"/>
    <w:rsid w:val="006079F5"/>
    <w:rsid w:val="00611C8B"/>
    <w:rsid w:val="0067350D"/>
    <w:rsid w:val="0067658C"/>
    <w:rsid w:val="006817D1"/>
    <w:rsid w:val="006A4F08"/>
    <w:rsid w:val="006F0A37"/>
    <w:rsid w:val="0070402C"/>
    <w:rsid w:val="0071339C"/>
    <w:rsid w:val="007B441C"/>
    <w:rsid w:val="007E7874"/>
    <w:rsid w:val="007F0A14"/>
    <w:rsid w:val="00846F4F"/>
    <w:rsid w:val="00867424"/>
    <w:rsid w:val="00896663"/>
    <w:rsid w:val="00952D69"/>
    <w:rsid w:val="00954E1C"/>
    <w:rsid w:val="00971F28"/>
    <w:rsid w:val="009A30E2"/>
    <w:rsid w:val="00A52A72"/>
    <w:rsid w:val="00A574C8"/>
    <w:rsid w:val="00A855F9"/>
    <w:rsid w:val="00A9329C"/>
    <w:rsid w:val="00AD2450"/>
    <w:rsid w:val="00AF1FC8"/>
    <w:rsid w:val="00B127C7"/>
    <w:rsid w:val="00B930C1"/>
    <w:rsid w:val="00B93C7A"/>
    <w:rsid w:val="00BC57AB"/>
    <w:rsid w:val="00C13458"/>
    <w:rsid w:val="00C42951"/>
    <w:rsid w:val="00C657DB"/>
    <w:rsid w:val="00C9093C"/>
    <w:rsid w:val="00CA22A2"/>
    <w:rsid w:val="00CE172A"/>
    <w:rsid w:val="00CE5408"/>
    <w:rsid w:val="00D64A8B"/>
    <w:rsid w:val="00D73DAB"/>
    <w:rsid w:val="00D82991"/>
    <w:rsid w:val="00E34D39"/>
    <w:rsid w:val="00E470DB"/>
    <w:rsid w:val="00E817B4"/>
    <w:rsid w:val="00EC558C"/>
    <w:rsid w:val="00ED32B3"/>
    <w:rsid w:val="00EE7D2A"/>
    <w:rsid w:val="00EF3A40"/>
    <w:rsid w:val="00F23EB8"/>
    <w:rsid w:val="00F2651A"/>
    <w:rsid w:val="00FA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90B6"/>
  <w15:chartTrackingRefBased/>
  <w15:docId w15:val="{582E4CBD-7275-48C7-9CDC-E860E38E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0C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411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41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1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1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1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ed5b36e7-01ee-4ebc-867e-e03cfa0d4697}" enabled="0" method="" siteId="{ed5b36e7-01ee-4ebc-867e-e03cfa0d469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331</Words>
  <Characters>1690</Characters>
  <Application>Microsoft Office Word</Application>
  <DocSecurity>0</DocSecurity>
  <Lines>27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K Culbreath</dc:creator>
  <cp:keywords/>
  <dc:description/>
  <cp:lastModifiedBy>Anon</cp:lastModifiedBy>
  <cp:revision>55</cp:revision>
  <dcterms:created xsi:type="dcterms:W3CDTF">2026-03-31T19:05:00Z</dcterms:created>
  <dcterms:modified xsi:type="dcterms:W3CDTF">2026-03-31T19:49:00Z</dcterms:modified>
</cp:coreProperties>
</file>