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w16du="http://schemas.microsoft.com/office/word/2023/wordml/word16du" mc:Ignorable="w14 w15 wp14 w16se w16cid w16 w16cex w16sdtdh w16sdtfl">
  <w:body>
    <w:p xmlns:wp14="http://schemas.microsoft.com/office/word/2010/wordml" w:rsidP="1EB3C7B8" wp14:paraId="2C078E63" wp14:textId="51DE90BB">
      <w:pPr>
        <w:spacing w:line="240" w:lineRule="auto"/>
        <w:jc w:val="center"/>
        <w:rPr>
          <w:b w:val="1"/>
          <w:bCs w:val="1"/>
        </w:rPr>
      </w:pPr>
      <w:r w:rsidRPr="1EB3C7B8" w:rsidR="1DB2260B">
        <w:rPr>
          <w:b w:val="1"/>
          <w:bCs w:val="1"/>
        </w:rPr>
        <w:t xml:space="preserve">Exploring the Usage of Irrigation to Recover from Early Season </w:t>
      </w:r>
      <w:r w:rsidRPr="1EB3C7B8" w:rsidR="3DD6326B">
        <w:rPr>
          <w:b w:val="1"/>
          <w:bCs w:val="1"/>
        </w:rPr>
        <w:t>Flumioxazin</w:t>
      </w:r>
      <w:r w:rsidRPr="1EB3C7B8" w:rsidR="7875B907">
        <w:rPr>
          <w:b w:val="1"/>
          <w:bCs w:val="1"/>
        </w:rPr>
        <w:t xml:space="preserve"> (Valor) Injury </w:t>
      </w:r>
    </w:p>
    <w:p w:rsidR="67C10890" w:rsidP="1864C1C0" w:rsidRDefault="67C10890" w14:paraId="1F1E353B" w14:textId="62B33713">
      <w:pPr>
        <w:spacing w:line="240" w:lineRule="auto"/>
        <w:jc w:val="left"/>
        <w:rPr>
          <w:b w:val="1"/>
          <w:bCs w:val="1"/>
        </w:rPr>
      </w:pPr>
      <w:r w:rsidRPr="1864C1C0" w:rsidR="67C10890">
        <w:rPr>
          <w:b w:val="1"/>
          <w:bCs w:val="1"/>
        </w:rPr>
        <w:t>W</w:t>
      </w:r>
      <w:r w:rsidRPr="1864C1C0" w:rsidR="1755BDC8">
        <w:rPr>
          <w:b w:val="1"/>
          <w:bCs w:val="1"/>
        </w:rPr>
        <w:t>ARREN</w:t>
      </w:r>
      <w:r w:rsidRPr="1864C1C0" w:rsidR="67C10890">
        <w:rPr>
          <w:b w:val="1"/>
          <w:bCs w:val="1"/>
        </w:rPr>
        <w:t>,</w:t>
      </w:r>
      <w:r w:rsidRPr="1864C1C0" w:rsidR="09D547C0">
        <w:rPr>
          <w:b w:val="1"/>
          <w:bCs w:val="1"/>
        </w:rPr>
        <w:t xml:space="preserve"> C</w:t>
      </w:r>
      <w:r w:rsidR="09D547C0">
        <w:rPr>
          <w:b w:val="0"/>
          <w:bCs w:val="0"/>
        </w:rPr>
        <w:t>.</w:t>
      </w:r>
      <w:r w:rsidRPr="1864C1C0" w:rsidR="4C859105">
        <w:rPr>
          <w:b w:val="0"/>
          <w:bCs w:val="0"/>
          <w:vertAlign w:val="superscript"/>
        </w:rPr>
        <w:t>1</w:t>
      </w:r>
      <w:r w:rsidR="52A067B2">
        <w:rPr>
          <w:b w:val="0"/>
          <w:bCs w:val="0"/>
        </w:rPr>
        <w:t>,</w:t>
      </w:r>
      <w:r w:rsidR="09D547C0">
        <w:rPr>
          <w:b w:val="0"/>
          <w:bCs w:val="0"/>
        </w:rPr>
        <w:t xml:space="preserve"> </w:t>
      </w:r>
      <w:r w:rsidR="67C10890">
        <w:rPr>
          <w:b w:val="0"/>
          <w:bCs w:val="0"/>
        </w:rPr>
        <w:t>Porter,</w:t>
      </w:r>
      <w:r w:rsidR="7076B751">
        <w:rPr>
          <w:b w:val="0"/>
          <w:bCs w:val="0"/>
        </w:rPr>
        <w:t xml:space="preserve"> W.</w:t>
      </w:r>
      <w:r w:rsidRPr="1864C1C0" w:rsidR="63E813C7">
        <w:rPr>
          <w:b w:val="0"/>
          <w:bCs w:val="0"/>
          <w:vertAlign w:val="superscript"/>
        </w:rPr>
        <w:t>1</w:t>
      </w:r>
      <w:r w:rsidR="2CB3FCB9">
        <w:rPr>
          <w:b w:val="0"/>
          <w:bCs w:val="0"/>
        </w:rPr>
        <w:t>,</w:t>
      </w:r>
      <w:r w:rsidR="7076B751">
        <w:rPr>
          <w:b w:val="0"/>
          <w:bCs w:val="0"/>
        </w:rPr>
        <w:t xml:space="preserve"> </w:t>
      </w:r>
      <w:r w:rsidR="67C10890">
        <w:rPr>
          <w:b w:val="0"/>
          <w:bCs w:val="0"/>
        </w:rPr>
        <w:t>Prostko</w:t>
      </w:r>
      <w:r w:rsidR="45F29D19">
        <w:rPr>
          <w:b w:val="0"/>
          <w:bCs w:val="0"/>
        </w:rPr>
        <w:t>, E.</w:t>
      </w:r>
      <w:r w:rsidRPr="1864C1C0" w:rsidR="31B42F3A">
        <w:rPr>
          <w:b w:val="0"/>
          <w:bCs w:val="0"/>
          <w:vertAlign w:val="superscript"/>
        </w:rPr>
        <w:t>1</w:t>
      </w:r>
    </w:p>
    <w:p w:rsidR="67B284C6" w:rsidP="1864C1C0" w:rsidRDefault="67B284C6" w14:paraId="7B6146B2" w14:textId="58F3D2D1">
      <w:pPr>
        <w:spacing w:line="240" w:lineRule="auto"/>
        <w:jc w:val="left"/>
        <w:rPr>
          <w:b w:val="0"/>
          <w:bCs w:val="0"/>
          <w:u w:val="none"/>
        </w:rPr>
      </w:pPr>
      <w:r w:rsidRPr="1864C1C0" w:rsidR="67B284C6">
        <w:rPr>
          <w:b w:val="0"/>
          <w:bCs w:val="0"/>
          <w:u w:val="none"/>
          <w:vertAlign w:val="superscript"/>
        </w:rPr>
        <w:t>1</w:t>
      </w:r>
      <w:r w:rsidR="67B284C6">
        <w:rPr>
          <w:b w:val="0"/>
          <w:bCs w:val="0"/>
          <w:u w:val="none"/>
        </w:rPr>
        <w:t>Department of Crop &amp; Soil Sciences, University of Georgia, Tifton GA.</w:t>
      </w:r>
    </w:p>
    <w:p w:rsidR="7875B907" w:rsidP="1EB3C7B8" w:rsidRDefault="7875B907" w14:paraId="4DC5A89C" w14:textId="7AF59E95">
      <w:pPr>
        <w:spacing w:line="240" w:lineRule="auto"/>
        <w:jc w:val="left"/>
        <w:rPr>
          <w:b w:val="0"/>
          <w:bCs w:val="0"/>
        </w:rPr>
      </w:pPr>
      <w:r w:rsidR="7875B907">
        <w:rPr>
          <w:b w:val="0"/>
          <w:bCs w:val="0"/>
        </w:rPr>
        <w:t>A consistent factor most peanut producers in the State of Georgia contend with is the annual damage of their peanut crop due to</w:t>
      </w:r>
      <w:r w:rsidR="41CDEACB">
        <w:rPr>
          <w:b w:val="0"/>
          <w:bCs w:val="0"/>
        </w:rPr>
        <w:t xml:space="preserve"> </w:t>
      </w:r>
      <w:r w:rsidR="7B211EC4">
        <w:rPr>
          <w:b w:val="0"/>
          <w:bCs w:val="0"/>
        </w:rPr>
        <w:t>Flumioxazin</w:t>
      </w:r>
      <w:r w:rsidR="7875B907">
        <w:rPr>
          <w:b w:val="0"/>
          <w:bCs w:val="0"/>
        </w:rPr>
        <w:t xml:space="preserve"> </w:t>
      </w:r>
      <w:r w:rsidR="4EE19A8D">
        <w:rPr>
          <w:b w:val="0"/>
          <w:bCs w:val="0"/>
        </w:rPr>
        <w:t>(</w:t>
      </w:r>
      <w:r w:rsidR="0EBE8189">
        <w:rPr>
          <w:b w:val="0"/>
          <w:bCs w:val="0"/>
        </w:rPr>
        <w:t>Valor</w:t>
      </w:r>
      <w:r w:rsidR="0F950201">
        <w:rPr>
          <w:b w:val="0"/>
          <w:bCs w:val="0"/>
        </w:rPr>
        <w:t>)</w:t>
      </w:r>
      <w:r w:rsidR="0EBE8189">
        <w:rPr>
          <w:b w:val="0"/>
          <w:bCs w:val="0"/>
        </w:rPr>
        <w:t xml:space="preserve"> injury</w:t>
      </w:r>
      <w:r w:rsidR="2BDDE278">
        <w:rPr>
          <w:b w:val="0"/>
          <w:bCs w:val="0"/>
        </w:rPr>
        <w:t xml:space="preserve">. </w:t>
      </w:r>
      <w:r w:rsidR="273A55B9">
        <w:rPr>
          <w:b w:val="0"/>
          <w:bCs w:val="0"/>
        </w:rPr>
        <w:t>Generally, the peanut crop is able to recover with little to no impact on yield</w:t>
      </w:r>
      <w:r w:rsidR="2A654ADB">
        <w:rPr>
          <w:b w:val="0"/>
          <w:bCs w:val="0"/>
        </w:rPr>
        <w:t>.</w:t>
      </w:r>
      <w:r w:rsidR="2A654ADB">
        <w:rPr>
          <w:b w:val="0"/>
          <w:bCs w:val="0"/>
        </w:rPr>
        <w:t xml:space="preserve"> However, </w:t>
      </w:r>
      <w:r w:rsidR="2A654ADB">
        <w:rPr>
          <w:b w:val="0"/>
          <w:bCs w:val="0"/>
        </w:rPr>
        <w:t>untimely</w:t>
      </w:r>
      <w:r w:rsidR="689C9779">
        <w:rPr>
          <w:b w:val="0"/>
          <w:bCs w:val="0"/>
        </w:rPr>
        <w:t xml:space="preserve"> or misapplied</w:t>
      </w:r>
      <w:r w:rsidR="2A654ADB">
        <w:rPr>
          <w:b w:val="0"/>
          <w:bCs w:val="0"/>
        </w:rPr>
        <w:t xml:space="preserve"> applications </w:t>
      </w:r>
      <w:r w:rsidR="2A654ADB">
        <w:rPr>
          <w:b w:val="0"/>
          <w:bCs w:val="0"/>
        </w:rPr>
        <w:t>may result in greater</w:t>
      </w:r>
      <w:r w:rsidR="25EEA4AB">
        <w:rPr>
          <w:b w:val="0"/>
          <w:bCs w:val="0"/>
        </w:rPr>
        <w:t xml:space="preserve"> instances of</w:t>
      </w:r>
      <w:r w:rsidR="2A654ADB">
        <w:rPr>
          <w:b w:val="0"/>
          <w:bCs w:val="0"/>
        </w:rPr>
        <w:t xml:space="preserve"> injury and </w:t>
      </w:r>
      <w:r w:rsidR="1CCD3924">
        <w:rPr>
          <w:b w:val="0"/>
          <w:bCs w:val="0"/>
        </w:rPr>
        <w:t>subsequent</w:t>
      </w:r>
      <w:r w:rsidR="1CCD3924">
        <w:rPr>
          <w:b w:val="0"/>
          <w:bCs w:val="0"/>
        </w:rPr>
        <w:t xml:space="preserve"> damage</w:t>
      </w:r>
      <w:r w:rsidR="273A55B9">
        <w:rPr>
          <w:b w:val="0"/>
          <w:bCs w:val="0"/>
        </w:rPr>
        <w:t xml:space="preserve"> </w:t>
      </w:r>
      <w:r w:rsidR="0D65C15E">
        <w:rPr>
          <w:b w:val="0"/>
          <w:bCs w:val="0"/>
        </w:rPr>
        <w:t xml:space="preserve">to crop </w:t>
      </w:r>
      <w:r w:rsidR="58C2C9E4">
        <w:rPr>
          <w:b w:val="0"/>
          <w:bCs w:val="0"/>
        </w:rPr>
        <w:t>yield. Therefore</w:t>
      </w:r>
      <w:r w:rsidR="6A0BC647">
        <w:rPr>
          <w:b w:val="0"/>
          <w:bCs w:val="0"/>
        </w:rPr>
        <w:t xml:space="preserve">, the main </w:t>
      </w:r>
      <w:r w:rsidR="6A0BC647">
        <w:rPr>
          <w:b w:val="0"/>
          <w:bCs w:val="0"/>
        </w:rPr>
        <w:t>objectives</w:t>
      </w:r>
      <w:r w:rsidR="6A0BC647">
        <w:rPr>
          <w:b w:val="0"/>
          <w:bCs w:val="0"/>
        </w:rPr>
        <w:t xml:space="preserve"> of this study were to </w:t>
      </w:r>
      <w:r w:rsidR="6A0BC647">
        <w:rPr>
          <w:b w:val="0"/>
          <w:bCs w:val="0"/>
        </w:rPr>
        <w:t>determine</w:t>
      </w:r>
      <w:r w:rsidR="6A0BC647">
        <w:rPr>
          <w:b w:val="0"/>
          <w:bCs w:val="0"/>
        </w:rPr>
        <w:t xml:space="preserve"> the </w:t>
      </w:r>
      <w:r w:rsidR="1CD4909E">
        <w:rPr>
          <w:b w:val="0"/>
          <w:bCs w:val="0"/>
        </w:rPr>
        <w:t>effect of</w:t>
      </w:r>
      <w:r w:rsidR="6A0BC647">
        <w:rPr>
          <w:b w:val="0"/>
          <w:bCs w:val="0"/>
        </w:rPr>
        <w:t xml:space="preserve"> both the rate</w:t>
      </w:r>
      <w:r w:rsidR="39A8FCF6">
        <w:rPr>
          <w:b w:val="0"/>
          <w:bCs w:val="0"/>
        </w:rPr>
        <w:t xml:space="preserve"> of Valor</w:t>
      </w:r>
      <w:r w:rsidR="6A0BC647">
        <w:rPr>
          <w:b w:val="0"/>
          <w:bCs w:val="0"/>
        </w:rPr>
        <w:t xml:space="preserve"> </w:t>
      </w:r>
      <w:r w:rsidR="6A0BC647">
        <w:rPr>
          <w:b w:val="0"/>
          <w:bCs w:val="0"/>
        </w:rPr>
        <w:t>and</w:t>
      </w:r>
      <w:r w:rsidR="4B4CD1A7">
        <w:rPr>
          <w:b w:val="0"/>
          <w:bCs w:val="0"/>
        </w:rPr>
        <w:t xml:space="preserve"> </w:t>
      </w:r>
      <w:r w:rsidR="4B4CD1A7">
        <w:rPr>
          <w:b w:val="0"/>
          <w:bCs w:val="0"/>
        </w:rPr>
        <w:t>subsequent</w:t>
      </w:r>
      <w:r w:rsidR="6A0BC647">
        <w:rPr>
          <w:b w:val="0"/>
          <w:bCs w:val="0"/>
        </w:rPr>
        <w:t xml:space="preserve"> irrigation</w:t>
      </w:r>
      <w:r w:rsidR="6B9CB849">
        <w:rPr>
          <w:b w:val="0"/>
          <w:bCs w:val="0"/>
        </w:rPr>
        <w:t xml:space="preserve"> recovery applications</w:t>
      </w:r>
      <w:r w:rsidR="6A0BC647">
        <w:rPr>
          <w:b w:val="0"/>
          <w:bCs w:val="0"/>
        </w:rPr>
        <w:t xml:space="preserve"> played </w:t>
      </w:r>
      <w:r w:rsidR="079B552B">
        <w:rPr>
          <w:b w:val="0"/>
          <w:bCs w:val="0"/>
        </w:rPr>
        <w:t xml:space="preserve">in injuring the peanuts as well as the influence of recovery. </w:t>
      </w:r>
      <w:r w:rsidR="028A50D5">
        <w:rPr>
          <w:b w:val="0"/>
          <w:bCs w:val="0"/>
        </w:rPr>
        <w:t>T</w:t>
      </w:r>
      <w:r w:rsidR="028A50D5">
        <w:rPr>
          <w:b w:val="0"/>
          <w:bCs w:val="0"/>
        </w:rPr>
        <w:t>hree Valor</w:t>
      </w:r>
      <w:r w:rsidR="75ECDB6D">
        <w:rPr>
          <w:b w:val="0"/>
          <w:bCs w:val="0"/>
        </w:rPr>
        <w:t xml:space="preserve"> </w:t>
      </w:r>
      <w:r w:rsidR="1A5BF655">
        <w:rPr>
          <w:b w:val="0"/>
          <w:bCs w:val="0"/>
        </w:rPr>
        <w:t xml:space="preserve">rates </w:t>
      </w:r>
      <w:r w:rsidR="75ECDB6D">
        <w:rPr>
          <w:b w:val="0"/>
          <w:bCs w:val="0"/>
        </w:rPr>
        <w:t>(3, 6, &amp; 9 oz)</w:t>
      </w:r>
      <w:r w:rsidR="124C430F">
        <w:rPr>
          <w:b w:val="0"/>
          <w:bCs w:val="0"/>
        </w:rPr>
        <w:t xml:space="preserve"> and an untreate</w:t>
      </w:r>
      <w:r w:rsidR="2FC9E21C">
        <w:rPr>
          <w:b w:val="0"/>
          <w:bCs w:val="0"/>
        </w:rPr>
        <w:t>d</w:t>
      </w:r>
      <w:r w:rsidR="124C430F">
        <w:rPr>
          <w:b w:val="0"/>
          <w:bCs w:val="0"/>
        </w:rPr>
        <w:t xml:space="preserve"> control were blocked</w:t>
      </w:r>
      <w:r w:rsidR="028A50D5">
        <w:rPr>
          <w:b w:val="0"/>
          <w:bCs w:val="0"/>
        </w:rPr>
        <w:t xml:space="preserve"> </w:t>
      </w:r>
      <w:r w:rsidR="737B24A4">
        <w:rPr>
          <w:b w:val="0"/>
          <w:bCs w:val="0"/>
        </w:rPr>
        <w:t xml:space="preserve">by </w:t>
      </w:r>
      <w:r w:rsidR="028A50D5">
        <w:rPr>
          <w:b w:val="0"/>
          <w:bCs w:val="0"/>
        </w:rPr>
        <w:t>irrigation</w:t>
      </w:r>
      <w:r w:rsidR="558AE587">
        <w:rPr>
          <w:b w:val="0"/>
          <w:bCs w:val="0"/>
        </w:rPr>
        <w:t xml:space="preserve"> recovery</w:t>
      </w:r>
      <w:r w:rsidR="028A50D5">
        <w:rPr>
          <w:b w:val="0"/>
          <w:bCs w:val="0"/>
        </w:rPr>
        <w:t xml:space="preserve"> </w:t>
      </w:r>
      <w:r w:rsidR="54647469">
        <w:rPr>
          <w:b w:val="0"/>
          <w:bCs w:val="0"/>
        </w:rPr>
        <w:t xml:space="preserve">rate </w:t>
      </w:r>
      <w:r w:rsidR="18B3E068">
        <w:rPr>
          <w:b w:val="0"/>
          <w:bCs w:val="0"/>
        </w:rPr>
        <w:t>(0, 0.25, 0.5, 0.75, &amp; 1 in)</w:t>
      </w:r>
      <w:r w:rsidR="05CFEBC8">
        <w:rPr>
          <w:b w:val="0"/>
          <w:bCs w:val="0"/>
        </w:rPr>
        <w:t xml:space="preserve"> </w:t>
      </w:r>
      <w:r w:rsidR="44808E03">
        <w:rPr>
          <w:b w:val="0"/>
          <w:bCs w:val="0"/>
        </w:rPr>
        <w:t>with</w:t>
      </w:r>
      <w:r w:rsidR="1D92C70A">
        <w:rPr>
          <w:b w:val="0"/>
          <w:bCs w:val="0"/>
        </w:rPr>
        <w:t xml:space="preserve"> </w:t>
      </w:r>
      <w:r w:rsidR="1D92C70A">
        <w:rPr>
          <w:b w:val="0"/>
          <w:bCs w:val="0"/>
        </w:rPr>
        <w:t>treatments</w:t>
      </w:r>
      <w:r w:rsidR="05CFEBC8">
        <w:rPr>
          <w:b w:val="0"/>
          <w:bCs w:val="0"/>
        </w:rPr>
        <w:t xml:space="preserve"> </w:t>
      </w:r>
      <w:r w:rsidR="05CFEBC8">
        <w:rPr>
          <w:b w:val="0"/>
          <w:bCs w:val="0"/>
        </w:rPr>
        <w:t>replicated</w:t>
      </w:r>
      <w:r w:rsidR="6D0484F8">
        <w:rPr>
          <w:b w:val="0"/>
          <w:bCs w:val="0"/>
        </w:rPr>
        <w:t xml:space="preserve"> </w:t>
      </w:r>
      <w:r w:rsidR="5581DA95">
        <w:rPr>
          <w:b w:val="0"/>
          <w:bCs w:val="0"/>
        </w:rPr>
        <w:t>four times across the field</w:t>
      </w:r>
      <w:r w:rsidR="028A50D5">
        <w:rPr>
          <w:b w:val="0"/>
          <w:bCs w:val="0"/>
        </w:rPr>
        <w:t>.</w:t>
      </w:r>
      <w:r w:rsidR="0D63FFD3">
        <w:rPr>
          <w:b w:val="0"/>
          <w:bCs w:val="0"/>
        </w:rPr>
        <w:t xml:space="preserve"> </w:t>
      </w:r>
      <w:r w:rsidR="70C1FF5F">
        <w:rPr>
          <w:b w:val="0"/>
          <w:bCs w:val="0"/>
        </w:rPr>
        <w:t xml:space="preserve">Valor was applied </w:t>
      </w:r>
      <w:r w:rsidR="17FFCE54">
        <w:rPr>
          <w:b w:val="0"/>
          <w:bCs w:val="0"/>
        </w:rPr>
        <w:t xml:space="preserve">at cracking to ensure that injury occurred in the newly emerged plants </w:t>
      </w:r>
      <w:r w:rsidR="05F711E7">
        <w:rPr>
          <w:b w:val="0"/>
          <w:bCs w:val="0"/>
        </w:rPr>
        <w:t xml:space="preserve">for both visual assessment and to </w:t>
      </w:r>
      <w:r w:rsidR="05F711E7">
        <w:rPr>
          <w:b w:val="0"/>
          <w:bCs w:val="0"/>
        </w:rPr>
        <w:t>monitor</w:t>
      </w:r>
      <w:r w:rsidR="05F711E7">
        <w:rPr>
          <w:b w:val="0"/>
          <w:bCs w:val="0"/>
        </w:rPr>
        <w:t xml:space="preserve"> recovery. </w:t>
      </w:r>
      <w:r w:rsidR="65106705">
        <w:rPr>
          <w:b w:val="0"/>
          <w:bCs w:val="0"/>
        </w:rPr>
        <w:t>V</w:t>
      </w:r>
      <w:r w:rsidR="65106705">
        <w:rPr>
          <w:b w:val="0"/>
          <w:bCs w:val="0"/>
        </w:rPr>
        <w:t>isual injury ratings were performed</w:t>
      </w:r>
      <w:r w:rsidR="3B987C4B">
        <w:rPr>
          <w:b w:val="0"/>
          <w:bCs w:val="0"/>
        </w:rPr>
        <w:t xml:space="preserve"> along with UAS flights to quantify </w:t>
      </w:r>
      <w:r w:rsidR="3B987C4B">
        <w:rPr>
          <w:b w:val="0"/>
          <w:bCs w:val="0"/>
        </w:rPr>
        <w:t>injury</w:t>
      </w:r>
      <w:r w:rsidR="65106705">
        <w:rPr>
          <w:b w:val="0"/>
          <w:bCs w:val="0"/>
        </w:rPr>
        <w:t xml:space="preserve"> </w:t>
      </w:r>
      <w:r w:rsidR="4439A1C2">
        <w:rPr>
          <w:b w:val="0"/>
          <w:bCs w:val="0"/>
        </w:rPr>
        <w:t xml:space="preserve"> bi</w:t>
      </w:r>
      <w:r w:rsidR="4439A1C2">
        <w:rPr>
          <w:b w:val="0"/>
          <w:bCs w:val="0"/>
        </w:rPr>
        <w:t>-weekly through the first month after Valor application</w:t>
      </w:r>
      <w:r w:rsidR="701F34BA">
        <w:rPr>
          <w:b w:val="0"/>
          <w:bCs w:val="0"/>
        </w:rPr>
        <w:t>.</w:t>
      </w:r>
      <w:r w:rsidR="4439A1C2">
        <w:rPr>
          <w:b w:val="0"/>
          <w:bCs w:val="0"/>
        </w:rPr>
        <w:t xml:space="preserve"> </w:t>
      </w:r>
      <w:r w:rsidR="298C679F">
        <w:rPr>
          <w:b w:val="0"/>
          <w:bCs w:val="0"/>
        </w:rPr>
        <w:t xml:space="preserve">Visual </w:t>
      </w:r>
      <w:r w:rsidR="345D124E">
        <w:rPr>
          <w:b w:val="0"/>
          <w:bCs w:val="0"/>
        </w:rPr>
        <w:t>assessments</w:t>
      </w:r>
      <w:r w:rsidR="5B5FBEE7">
        <w:rPr>
          <w:b w:val="0"/>
          <w:bCs w:val="0"/>
        </w:rPr>
        <w:t xml:space="preserve"> were</w:t>
      </w:r>
      <w:r w:rsidR="345D124E">
        <w:rPr>
          <w:b w:val="0"/>
          <w:bCs w:val="0"/>
        </w:rPr>
        <w:t xml:space="preserve"> based on a scale of 1-10 with one </w:t>
      </w:r>
      <w:r w:rsidR="345D124E">
        <w:rPr>
          <w:b w:val="0"/>
          <w:bCs w:val="0"/>
        </w:rPr>
        <w:t>indicating</w:t>
      </w:r>
      <w:r w:rsidR="345D124E">
        <w:rPr>
          <w:b w:val="0"/>
          <w:bCs w:val="0"/>
        </w:rPr>
        <w:t xml:space="preserve"> no injury and </w:t>
      </w:r>
      <w:r w:rsidR="345D124E">
        <w:rPr>
          <w:b w:val="0"/>
          <w:bCs w:val="0"/>
        </w:rPr>
        <w:t>10 being</w:t>
      </w:r>
      <w:r w:rsidR="345D124E">
        <w:rPr>
          <w:b w:val="0"/>
          <w:bCs w:val="0"/>
        </w:rPr>
        <w:t xml:space="preserve"> fully dead plants.</w:t>
      </w:r>
      <w:r w:rsidR="46DD9CB9">
        <w:rPr>
          <w:b w:val="0"/>
          <w:bCs w:val="0"/>
        </w:rPr>
        <w:t xml:space="preserve"> </w:t>
      </w:r>
      <w:r w:rsidR="1B5391EA">
        <w:rPr>
          <w:b w:val="0"/>
          <w:bCs w:val="0"/>
        </w:rPr>
        <w:t xml:space="preserve">Results </w:t>
      </w:r>
      <w:r w:rsidR="1B5391EA">
        <w:rPr>
          <w:b w:val="0"/>
          <w:bCs w:val="0"/>
        </w:rPr>
        <w:t>indicate</w:t>
      </w:r>
      <w:r w:rsidR="1B5391EA">
        <w:rPr>
          <w:b w:val="0"/>
          <w:bCs w:val="0"/>
        </w:rPr>
        <w:t xml:space="preserve"> </w:t>
      </w:r>
      <w:bookmarkStart w:name="_Int_ddkoFRkP" w:id="1118148257"/>
      <w:r w:rsidR="1B5391EA">
        <w:rPr>
          <w:b w:val="0"/>
          <w:bCs w:val="0"/>
        </w:rPr>
        <w:t>that as</w:t>
      </w:r>
      <w:bookmarkEnd w:id="1118148257"/>
      <w:r w:rsidR="1B5391EA">
        <w:rPr>
          <w:b w:val="0"/>
          <w:bCs w:val="0"/>
        </w:rPr>
        <w:t xml:space="preserve"> the rate of Valo</w:t>
      </w:r>
      <w:r w:rsidR="6926EBD2">
        <w:rPr>
          <w:b w:val="0"/>
          <w:bCs w:val="0"/>
        </w:rPr>
        <w:t>r increased yield decreased</w:t>
      </w:r>
      <w:r w:rsidR="7A015D9E">
        <w:rPr>
          <w:b w:val="0"/>
          <w:bCs w:val="0"/>
        </w:rPr>
        <w:t>. Additionally,</w:t>
      </w:r>
      <w:r w:rsidR="19012999">
        <w:rPr>
          <w:b w:val="0"/>
          <w:bCs w:val="0"/>
        </w:rPr>
        <w:t xml:space="preserve"> as the rate of irrigation </w:t>
      </w:r>
      <w:r w:rsidR="6FBF97EC">
        <w:rPr>
          <w:b w:val="0"/>
          <w:bCs w:val="0"/>
        </w:rPr>
        <w:t xml:space="preserve">increased, the yield decreased both independently and in tandem with the Valor treatment </w:t>
      </w:r>
      <w:r w:rsidR="0CE68824">
        <w:rPr>
          <w:b w:val="0"/>
          <w:bCs w:val="0"/>
        </w:rPr>
        <w:t>except for</w:t>
      </w:r>
      <w:r w:rsidR="6FBF97EC">
        <w:rPr>
          <w:b w:val="0"/>
          <w:bCs w:val="0"/>
        </w:rPr>
        <w:t xml:space="preserve"> the half-inch treatment. </w:t>
      </w:r>
      <w:r w:rsidR="24241C7C">
        <w:rPr>
          <w:b w:val="0"/>
          <w:bCs w:val="0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ddkoFRkP" int2:invalidationBookmarkName="" int2:hashCode="AFKt+50boELb3b" int2:id="xjKyPKnu">
      <int2:state int2:type="gram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A3DC2B"/>
    <w:rsid w:val="001A3B97"/>
    <w:rsid w:val="00D4DD55"/>
    <w:rsid w:val="011AD95A"/>
    <w:rsid w:val="0154580B"/>
    <w:rsid w:val="0189924E"/>
    <w:rsid w:val="01ED7B2F"/>
    <w:rsid w:val="028A50D5"/>
    <w:rsid w:val="03F09CA3"/>
    <w:rsid w:val="04B901B3"/>
    <w:rsid w:val="05CFEBC8"/>
    <w:rsid w:val="05F711E7"/>
    <w:rsid w:val="066F7C6F"/>
    <w:rsid w:val="075CF098"/>
    <w:rsid w:val="079B552B"/>
    <w:rsid w:val="0812120F"/>
    <w:rsid w:val="09D547C0"/>
    <w:rsid w:val="0BE8DCFA"/>
    <w:rsid w:val="0CE68824"/>
    <w:rsid w:val="0CF55F88"/>
    <w:rsid w:val="0D63FFD3"/>
    <w:rsid w:val="0D65C15E"/>
    <w:rsid w:val="0E2B1910"/>
    <w:rsid w:val="0EBE8189"/>
    <w:rsid w:val="0F0F0D8C"/>
    <w:rsid w:val="0F950201"/>
    <w:rsid w:val="11E0A660"/>
    <w:rsid w:val="124C430F"/>
    <w:rsid w:val="1290520F"/>
    <w:rsid w:val="136E41DD"/>
    <w:rsid w:val="13B55A08"/>
    <w:rsid w:val="14FB2674"/>
    <w:rsid w:val="14FB3F0C"/>
    <w:rsid w:val="1755BDC8"/>
    <w:rsid w:val="17DF231F"/>
    <w:rsid w:val="17FFCE54"/>
    <w:rsid w:val="18046D5A"/>
    <w:rsid w:val="1864C1C0"/>
    <w:rsid w:val="189E0645"/>
    <w:rsid w:val="18B3E068"/>
    <w:rsid w:val="19012999"/>
    <w:rsid w:val="197991B3"/>
    <w:rsid w:val="1999DCB4"/>
    <w:rsid w:val="1A5BF655"/>
    <w:rsid w:val="1B5391EA"/>
    <w:rsid w:val="1CCD3924"/>
    <w:rsid w:val="1CD4909E"/>
    <w:rsid w:val="1D6B6738"/>
    <w:rsid w:val="1D92C70A"/>
    <w:rsid w:val="1DB2260B"/>
    <w:rsid w:val="1DBB90D4"/>
    <w:rsid w:val="1E078AD3"/>
    <w:rsid w:val="1EB3C7B8"/>
    <w:rsid w:val="1F45B89E"/>
    <w:rsid w:val="1FC34863"/>
    <w:rsid w:val="24241C7C"/>
    <w:rsid w:val="24F9FC46"/>
    <w:rsid w:val="25EEA4AB"/>
    <w:rsid w:val="273A55B9"/>
    <w:rsid w:val="280691DE"/>
    <w:rsid w:val="28CE6FD3"/>
    <w:rsid w:val="28DC3EBB"/>
    <w:rsid w:val="298C679F"/>
    <w:rsid w:val="2A041461"/>
    <w:rsid w:val="2A1544F5"/>
    <w:rsid w:val="2A654ADB"/>
    <w:rsid w:val="2BDDE278"/>
    <w:rsid w:val="2CB3FCB9"/>
    <w:rsid w:val="2E7C7726"/>
    <w:rsid w:val="2F7EBDAC"/>
    <w:rsid w:val="2FC9E21C"/>
    <w:rsid w:val="30C7550A"/>
    <w:rsid w:val="31B42F3A"/>
    <w:rsid w:val="328DC43D"/>
    <w:rsid w:val="345D124E"/>
    <w:rsid w:val="386D31B6"/>
    <w:rsid w:val="38F6B111"/>
    <w:rsid w:val="39A8FCF6"/>
    <w:rsid w:val="3A160DAE"/>
    <w:rsid w:val="3A3630B7"/>
    <w:rsid w:val="3B987C4B"/>
    <w:rsid w:val="3D3F7AAD"/>
    <w:rsid w:val="3DD6326B"/>
    <w:rsid w:val="3EB16CD0"/>
    <w:rsid w:val="3EB32BB5"/>
    <w:rsid w:val="3EB7B1BF"/>
    <w:rsid w:val="3FF62BEC"/>
    <w:rsid w:val="40D0BBEB"/>
    <w:rsid w:val="41057C9C"/>
    <w:rsid w:val="411E0F44"/>
    <w:rsid w:val="4138715C"/>
    <w:rsid w:val="414FFD84"/>
    <w:rsid w:val="41CDEACB"/>
    <w:rsid w:val="438487FB"/>
    <w:rsid w:val="438497BF"/>
    <w:rsid w:val="4439A1C2"/>
    <w:rsid w:val="4456EABF"/>
    <w:rsid w:val="447495C9"/>
    <w:rsid w:val="44808E03"/>
    <w:rsid w:val="448EC796"/>
    <w:rsid w:val="44B2C91B"/>
    <w:rsid w:val="45F29D19"/>
    <w:rsid w:val="46DD9CB9"/>
    <w:rsid w:val="476BE60C"/>
    <w:rsid w:val="4879C25E"/>
    <w:rsid w:val="4B4CD1A7"/>
    <w:rsid w:val="4BE7DAC9"/>
    <w:rsid w:val="4C859105"/>
    <w:rsid w:val="4CDBF475"/>
    <w:rsid w:val="4D8F2C7D"/>
    <w:rsid w:val="4EE19A8D"/>
    <w:rsid w:val="50C55101"/>
    <w:rsid w:val="52A067B2"/>
    <w:rsid w:val="540AD25F"/>
    <w:rsid w:val="54647469"/>
    <w:rsid w:val="5581DA95"/>
    <w:rsid w:val="558AE587"/>
    <w:rsid w:val="55AF942C"/>
    <w:rsid w:val="55BAA211"/>
    <w:rsid w:val="5722D8E0"/>
    <w:rsid w:val="58C2C9E4"/>
    <w:rsid w:val="5AB3A38C"/>
    <w:rsid w:val="5AD88D5A"/>
    <w:rsid w:val="5AFDBF6D"/>
    <w:rsid w:val="5B5FBEE7"/>
    <w:rsid w:val="5CA3DC2B"/>
    <w:rsid w:val="5E2AD684"/>
    <w:rsid w:val="5F2DC8EF"/>
    <w:rsid w:val="5F393612"/>
    <w:rsid w:val="60838949"/>
    <w:rsid w:val="618C459E"/>
    <w:rsid w:val="629AE419"/>
    <w:rsid w:val="63E813C7"/>
    <w:rsid w:val="63F10BCB"/>
    <w:rsid w:val="65106705"/>
    <w:rsid w:val="67278A93"/>
    <w:rsid w:val="67B284C6"/>
    <w:rsid w:val="67C10890"/>
    <w:rsid w:val="6813E748"/>
    <w:rsid w:val="689C9779"/>
    <w:rsid w:val="6926EBD2"/>
    <w:rsid w:val="6943C448"/>
    <w:rsid w:val="696DEB7F"/>
    <w:rsid w:val="69ABE2E3"/>
    <w:rsid w:val="69DE37A4"/>
    <w:rsid w:val="6A0BC647"/>
    <w:rsid w:val="6B9CB849"/>
    <w:rsid w:val="6D0484F8"/>
    <w:rsid w:val="6DB58643"/>
    <w:rsid w:val="6E2685E3"/>
    <w:rsid w:val="6EB0F3D5"/>
    <w:rsid w:val="6FBF97EC"/>
    <w:rsid w:val="701F34BA"/>
    <w:rsid w:val="7076B751"/>
    <w:rsid w:val="70C1FF5F"/>
    <w:rsid w:val="7189EAD9"/>
    <w:rsid w:val="71D60BE6"/>
    <w:rsid w:val="72063A8D"/>
    <w:rsid w:val="737B24A4"/>
    <w:rsid w:val="74107BF0"/>
    <w:rsid w:val="743BD72E"/>
    <w:rsid w:val="749F0827"/>
    <w:rsid w:val="75ECDB6D"/>
    <w:rsid w:val="75F31631"/>
    <w:rsid w:val="76F97503"/>
    <w:rsid w:val="786371CF"/>
    <w:rsid w:val="7875B907"/>
    <w:rsid w:val="791F0D70"/>
    <w:rsid w:val="79A5C8D5"/>
    <w:rsid w:val="7A015D9E"/>
    <w:rsid w:val="7B211EC4"/>
    <w:rsid w:val="7B9ABCE1"/>
    <w:rsid w:val="7E64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3DC2B"/>
  <w15:chartTrackingRefBased/>
  <w15:docId w15:val="{0BD50D38-60A5-4B90-995F-256B2CC890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19692e9dc07459c" /><Relationship Type="http://schemas.microsoft.com/office/2016/09/relationships/commentsIds" Target="commentsIds.xml" Id="Rd39dbf25a0cf48b5" /><Relationship Type="http://schemas.microsoft.com/office/2011/relationships/commentsExtended" Target="commentsExtended.xml" Id="R658ac396af644262" /><Relationship Type="http://schemas.microsoft.com/office/2011/relationships/people" Target="people.xml" Id="Reef5a22c328d4d4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2026-03-16T12:17:55.7721146Z</dcterms:created>
  <dcterms:modified xsi:type="dcterms:W3CDTF">2026-03-27T13:47:17.1889713Z</dcterms:modified>
  <dc:creator>Austin Chance Warren</dc:creator>
  <lastModifiedBy>Austin Chance Warren</lastModifiedBy>
</coreProperties>
</file>